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21" w:rsidRPr="00C93021" w:rsidRDefault="00C93021" w:rsidP="00F306E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93021" w:rsidRPr="00D504DC" w:rsidRDefault="00C93021" w:rsidP="00C930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04DC">
        <w:rPr>
          <w:rFonts w:ascii="Times New Roman" w:hAnsi="Times New Roman" w:cs="Times New Roman"/>
          <w:sz w:val="28"/>
          <w:szCs w:val="28"/>
        </w:rPr>
        <w:t>УТВЕРЖДЕНА</w:t>
      </w:r>
    </w:p>
    <w:p w:rsidR="00C93021" w:rsidRPr="00D504DC" w:rsidRDefault="00D504DC" w:rsidP="00C930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3021" w:rsidRPr="00D504D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93021" w:rsidRPr="00D504DC" w:rsidRDefault="00C93021" w:rsidP="00C930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04DC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2760E8" w:rsidRPr="00D504DC" w:rsidRDefault="00D504DC" w:rsidP="002760E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04DC">
        <w:rPr>
          <w:rFonts w:ascii="Times New Roman" w:hAnsi="Times New Roman" w:cs="Times New Roman"/>
          <w:sz w:val="28"/>
          <w:szCs w:val="28"/>
        </w:rPr>
        <w:t>о</w:t>
      </w:r>
      <w:r w:rsidR="00C93021" w:rsidRPr="00D504DC">
        <w:rPr>
          <w:rFonts w:ascii="Times New Roman" w:hAnsi="Times New Roman" w:cs="Times New Roman"/>
          <w:sz w:val="28"/>
          <w:szCs w:val="28"/>
        </w:rPr>
        <w:t>т ___________ №_______</w:t>
      </w:r>
    </w:p>
    <w:p w:rsidR="00A542B8" w:rsidRPr="00D504DC" w:rsidRDefault="00A542B8" w:rsidP="00C9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A81" w:rsidRDefault="00FB0A81" w:rsidP="00C9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A81" w:rsidRDefault="00FB0A81" w:rsidP="00C9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21" w:rsidRPr="0036528E" w:rsidRDefault="00C93021" w:rsidP="00C9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8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:rsidR="00C93021" w:rsidRPr="0036528E" w:rsidRDefault="00C93021" w:rsidP="00C9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8E">
        <w:rPr>
          <w:rFonts w:ascii="Times New Roman" w:hAnsi="Times New Roman" w:cs="Times New Roman"/>
          <w:b/>
          <w:sz w:val="28"/>
          <w:szCs w:val="28"/>
        </w:rPr>
        <w:t>«Развитие системы образования Куйбышевского района на 2017-2019 годы»</w:t>
      </w:r>
    </w:p>
    <w:p w:rsidR="0027178C" w:rsidRPr="0036528E" w:rsidRDefault="0027178C" w:rsidP="0027178C">
      <w:pPr>
        <w:spacing w:after="0" w:line="240" w:lineRule="auto"/>
        <w:rPr>
          <w:b/>
          <w:sz w:val="24"/>
          <w:szCs w:val="24"/>
        </w:rPr>
      </w:pPr>
    </w:p>
    <w:p w:rsidR="0027178C" w:rsidRPr="00E5115D" w:rsidRDefault="0036528E" w:rsidP="00E5115D">
      <w:pPr>
        <w:pStyle w:val="aa"/>
        <w:numPr>
          <w:ilvl w:val="0"/>
          <w:numId w:val="28"/>
        </w:num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528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7178C" w:rsidRPr="0027178C" w:rsidRDefault="0027178C" w:rsidP="0027178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551"/>
        <w:gridCol w:w="1812"/>
        <w:gridCol w:w="1503"/>
        <w:gridCol w:w="1503"/>
        <w:gridCol w:w="1504"/>
      </w:tblGrid>
      <w:tr w:rsidR="00E5115D" w:rsidTr="0096211F">
        <w:tc>
          <w:tcPr>
            <w:tcW w:w="959" w:type="dxa"/>
          </w:tcPr>
          <w:p w:rsidR="00E5115D" w:rsidRPr="0027178C" w:rsidRDefault="00E5115D" w:rsidP="0096211F">
            <w:pPr>
              <w:jc w:val="center"/>
              <w:rPr>
                <w:sz w:val="24"/>
                <w:szCs w:val="24"/>
              </w:rPr>
            </w:pPr>
            <w:r w:rsidRPr="0027178C">
              <w:rPr>
                <w:sz w:val="24"/>
                <w:szCs w:val="24"/>
              </w:rPr>
              <w:t>№</w:t>
            </w:r>
          </w:p>
          <w:p w:rsidR="00E5115D" w:rsidRPr="0027178C" w:rsidRDefault="00E5115D" w:rsidP="0096211F">
            <w:pPr>
              <w:jc w:val="center"/>
              <w:rPr>
                <w:sz w:val="24"/>
                <w:szCs w:val="24"/>
              </w:rPr>
            </w:pPr>
            <w:r w:rsidRPr="0027178C">
              <w:rPr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E5115D" w:rsidRPr="0027178C" w:rsidRDefault="00E5115D" w:rsidP="0096211F">
            <w:pPr>
              <w:jc w:val="center"/>
              <w:rPr>
                <w:sz w:val="24"/>
                <w:szCs w:val="24"/>
              </w:rPr>
            </w:pPr>
            <w:r w:rsidRPr="0027178C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6322" w:type="dxa"/>
            <w:gridSpan w:val="4"/>
          </w:tcPr>
          <w:p w:rsidR="00E5115D" w:rsidRPr="0027178C" w:rsidRDefault="00E5115D" w:rsidP="0096211F">
            <w:pPr>
              <w:jc w:val="center"/>
              <w:rPr>
                <w:sz w:val="24"/>
                <w:szCs w:val="24"/>
              </w:rPr>
            </w:pPr>
            <w:r w:rsidRPr="0027178C">
              <w:rPr>
                <w:sz w:val="24"/>
                <w:szCs w:val="24"/>
              </w:rPr>
              <w:t>Краткое содержание</w:t>
            </w:r>
          </w:p>
        </w:tc>
      </w:tr>
      <w:tr w:rsidR="00E5115D" w:rsidTr="0096211F">
        <w:tc>
          <w:tcPr>
            <w:tcW w:w="959" w:type="dxa"/>
          </w:tcPr>
          <w:p w:rsidR="00E5115D" w:rsidRPr="00E5115D" w:rsidRDefault="00E5115D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115D" w:rsidRPr="0087318E" w:rsidRDefault="00E5115D" w:rsidP="0096211F">
            <w:pPr>
              <w:rPr>
                <w:sz w:val="24"/>
                <w:szCs w:val="24"/>
              </w:rPr>
            </w:pPr>
            <w:r w:rsidRPr="0087318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22" w:type="dxa"/>
            <w:gridSpan w:val="4"/>
          </w:tcPr>
          <w:p w:rsidR="00E5115D" w:rsidRPr="0036528E" w:rsidRDefault="00E5115D" w:rsidP="0096211F">
            <w:pPr>
              <w:jc w:val="both"/>
              <w:rPr>
                <w:sz w:val="24"/>
                <w:szCs w:val="24"/>
              </w:rPr>
            </w:pPr>
            <w:r w:rsidRPr="0036528E">
              <w:rPr>
                <w:sz w:val="24"/>
                <w:szCs w:val="24"/>
              </w:rPr>
              <w:t xml:space="preserve">Муниципальная программа  </w:t>
            </w:r>
          </w:p>
          <w:p w:rsidR="00E5115D" w:rsidRPr="0027178C" w:rsidRDefault="00E5115D" w:rsidP="0096211F">
            <w:pPr>
              <w:jc w:val="both"/>
              <w:rPr>
                <w:sz w:val="24"/>
                <w:szCs w:val="24"/>
              </w:rPr>
            </w:pPr>
            <w:r w:rsidRPr="0036528E">
              <w:rPr>
                <w:sz w:val="24"/>
                <w:szCs w:val="24"/>
              </w:rPr>
              <w:t>«Развитие системы образования Куйбышевского района на 2017-2019 годы»</w:t>
            </w:r>
          </w:p>
        </w:tc>
      </w:tr>
      <w:tr w:rsidR="00E5115D" w:rsidTr="0096211F">
        <w:tc>
          <w:tcPr>
            <w:tcW w:w="959" w:type="dxa"/>
          </w:tcPr>
          <w:p w:rsidR="00E5115D" w:rsidRPr="00E5115D" w:rsidRDefault="00E5115D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115D" w:rsidRPr="0027178C" w:rsidRDefault="00E5115D" w:rsidP="0096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для разработки программы</w:t>
            </w:r>
          </w:p>
        </w:tc>
        <w:tc>
          <w:tcPr>
            <w:tcW w:w="6322" w:type="dxa"/>
            <w:gridSpan w:val="4"/>
          </w:tcPr>
          <w:p w:rsidR="00E5115D" w:rsidRDefault="00E5115D" w:rsidP="00962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Российской Федерации;</w:t>
            </w:r>
          </w:p>
          <w:p w:rsidR="000D27BC" w:rsidRDefault="00E5115D" w:rsidP="0096211F">
            <w:pPr>
              <w:jc w:val="both"/>
              <w:rPr>
                <w:rStyle w:val="22"/>
              </w:rPr>
            </w:pPr>
            <w:r>
              <w:rPr>
                <w:rStyle w:val="22"/>
              </w:rPr>
              <w:t xml:space="preserve">Федеральный закон </w:t>
            </w:r>
            <w:r w:rsidR="000D27BC">
              <w:rPr>
                <w:rStyle w:val="22"/>
              </w:rPr>
              <w:t>от 29.12.2012 № 273-</w:t>
            </w:r>
            <w:r>
              <w:rPr>
                <w:rStyle w:val="22"/>
              </w:rPr>
              <w:t xml:space="preserve">ФЗ «Об образовании в Российской Федерации»; </w:t>
            </w:r>
          </w:p>
          <w:p w:rsidR="00E5115D" w:rsidRDefault="00E5115D" w:rsidP="000D27BC">
            <w:pPr>
              <w:jc w:val="both"/>
            </w:pPr>
            <w:r>
              <w:rPr>
                <w:rStyle w:val="22"/>
              </w:rPr>
              <w:t>постановление Правительства Новосибирской области от</w:t>
            </w:r>
          </w:p>
          <w:p w:rsidR="00E5115D" w:rsidRDefault="00E5115D" w:rsidP="000D27BC">
            <w:pPr>
              <w:widowControl w:val="0"/>
              <w:numPr>
                <w:ilvl w:val="0"/>
                <w:numId w:val="29"/>
              </w:numPr>
              <w:tabs>
                <w:tab w:val="left" w:pos="1147"/>
              </w:tabs>
              <w:jc w:val="both"/>
            </w:pPr>
            <w:r>
              <w:rPr>
                <w:rStyle w:val="22"/>
              </w:rPr>
              <w:t>№</w:t>
            </w:r>
            <w:r w:rsidR="000D27BC">
              <w:rPr>
                <w:rStyle w:val="22"/>
              </w:rPr>
              <w:t xml:space="preserve"> </w:t>
            </w:r>
            <w:r>
              <w:rPr>
                <w:rStyle w:val="22"/>
              </w:rPr>
              <w:t>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</w:t>
            </w:r>
          </w:p>
          <w:p w:rsidR="00E5115D" w:rsidRDefault="00E5115D" w:rsidP="0096211F">
            <w:pPr>
              <w:jc w:val="both"/>
              <w:rPr>
                <w:rStyle w:val="22"/>
                <w:rFonts w:eastAsiaTheme="minorEastAsia"/>
              </w:rPr>
            </w:pPr>
            <w:r>
              <w:rPr>
                <w:rStyle w:val="22"/>
              </w:rPr>
              <w:t>постановление Правительства Новосибирской области от</w:t>
            </w:r>
            <w:r>
              <w:rPr>
                <w:rStyle w:val="22"/>
                <w:rFonts w:eastAsiaTheme="minorEastAsia"/>
              </w:rPr>
              <w:t xml:space="preserve"> </w:t>
            </w:r>
            <w:r>
              <w:rPr>
                <w:rStyle w:val="22"/>
              </w:rPr>
              <w:t>14.10.2015 №</w:t>
            </w:r>
            <w:r w:rsidR="000D27BC">
              <w:rPr>
                <w:rStyle w:val="22"/>
              </w:rPr>
              <w:t xml:space="preserve"> </w:t>
            </w:r>
            <w:r>
              <w:rPr>
                <w:rStyle w:val="22"/>
              </w:rPr>
              <w:t>375-п «О внесении изменений в постановление Правительства Новосибирской области от 31.12.2014 №</w:t>
            </w:r>
            <w:r w:rsidR="000D27BC">
              <w:rPr>
                <w:rStyle w:val="22"/>
              </w:rPr>
              <w:t xml:space="preserve"> </w:t>
            </w:r>
            <w:r>
              <w:rPr>
                <w:rStyle w:val="22"/>
              </w:rPr>
              <w:t>576-п»;</w:t>
            </w:r>
          </w:p>
          <w:p w:rsidR="00E5115D" w:rsidRDefault="00E5115D" w:rsidP="0096211F">
            <w:pPr>
              <w:jc w:val="both"/>
              <w:rPr>
                <w:rStyle w:val="22"/>
                <w:rFonts w:eastAsiaTheme="minorEastAsia"/>
              </w:rPr>
            </w:pPr>
            <w:r>
              <w:rPr>
                <w:rStyle w:val="22"/>
                <w:rFonts w:eastAsiaTheme="minorEastAsia"/>
              </w:rPr>
              <w:t xml:space="preserve">постановление </w:t>
            </w:r>
            <w:r>
              <w:rPr>
                <w:rStyle w:val="22"/>
              </w:rPr>
              <w:t>Правительства Новосибирской области от</w:t>
            </w:r>
            <w:r>
              <w:rPr>
                <w:rStyle w:val="22"/>
                <w:rFonts w:eastAsiaTheme="minorEastAsia"/>
              </w:rPr>
              <w:t xml:space="preserve"> 20.09.2016 №</w:t>
            </w:r>
            <w:r w:rsidR="000D27BC">
              <w:rPr>
                <w:rStyle w:val="22"/>
                <w:rFonts w:eastAsiaTheme="minorEastAsia"/>
              </w:rPr>
              <w:t xml:space="preserve"> </w:t>
            </w:r>
            <w:r>
              <w:rPr>
                <w:rStyle w:val="22"/>
                <w:rFonts w:eastAsiaTheme="minorEastAsia"/>
              </w:rPr>
              <w:t>277</w:t>
            </w:r>
            <w:r>
              <w:rPr>
                <w:rStyle w:val="22"/>
              </w:rPr>
              <w:t>-п «О внесении изменений в постановление Правительства Новосибирской области от 31.12.2014 №</w:t>
            </w:r>
            <w:r w:rsidR="000D27BC">
              <w:rPr>
                <w:rStyle w:val="22"/>
              </w:rPr>
              <w:t xml:space="preserve"> </w:t>
            </w:r>
            <w:r>
              <w:rPr>
                <w:rStyle w:val="22"/>
              </w:rPr>
              <w:t>576-п»</w:t>
            </w:r>
            <w:r>
              <w:rPr>
                <w:rStyle w:val="22"/>
                <w:rFonts w:eastAsiaTheme="minorEastAsia"/>
              </w:rPr>
              <w:t>;</w:t>
            </w:r>
          </w:p>
          <w:p w:rsidR="00E5115D" w:rsidRPr="00B30DB1" w:rsidRDefault="00E5115D" w:rsidP="0096211F">
            <w:pPr>
              <w:jc w:val="both"/>
              <w:rPr>
                <w:sz w:val="24"/>
                <w:szCs w:val="24"/>
              </w:rPr>
            </w:pPr>
            <w:r w:rsidRPr="00B30DB1">
              <w:rPr>
                <w:bCs/>
                <w:sz w:val="24"/>
                <w:szCs w:val="24"/>
              </w:rPr>
              <w:t>программа социально-экономического развития Куйбышевского района на долгосрочный период  до  2025 года.</w:t>
            </w:r>
          </w:p>
        </w:tc>
      </w:tr>
      <w:tr w:rsidR="00E5115D" w:rsidTr="0096211F">
        <w:tc>
          <w:tcPr>
            <w:tcW w:w="959" w:type="dxa"/>
          </w:tcPr>
          <w:p w:rsidR="00E5115D" w:rsidRPr="00E5115D" w:rsidRDefault="00E5115D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115D" w:rsidRPr="0027178C" w:rsidRDefault="00E5115D" w:rsidP="0096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322" w:type="dxa"/>
            <w:gridSpan w:val="4"/>
          </w:tcPr>
          <w:p w:rsidR="00E5115D" w:rsidRPr="00B30DB1" w:rsidRDefault="00E5115D" w:rsidP="0096211F">
            <w:pPr>
              <w:jc w:val="both"/>
              <w:rPr>
                <w:sz w:val="24"/>
                <w:szCs w:val="24"/>
              </w:rPr>
            </w:pPr>
            <w:r w:rsidRPr="00B30DB1">
              <w:rPr>
                <w:sz w:val="24"/>
                <w:szCs w:val="24"/>
              </w:rPr>
              <w:t>Администрация Куйбышевского района</w:t>
            </w:r>
          </w:p>
        </w:tc>
      </w:tr>
      <w:tr w:rsidR="00E5115D" w:rsidTr="0096211F">
        <w:tc>
          <w:tcPr>
            <w:tcW w:w="959" w:type="dxa"/>
          </w:tcPr>
          <w:p w:rsidR="00E5115D" w:rsidRPr="00E5115D" w:rsidRDefault="00E5115D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115D" w:rsidRDefault="00E5115D" w:rsidP="0096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322" w:type="dxa"/>
            <w:gridSpan w:val="4"/>
          </w:tcPr>
          <w:p w:rsidR="00E5115D" w:rsidRPr="00B30DB1" w:rsidRDefault="00E5115D" w:rsidP="00962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Куйбышевского района</w:t>
            </w:r>
          </w:p>
        </w:tc>
      </w:tr>
      <w:tr w:rsidR="00E5115D" w:rsidTr="0096211F">
        <w:tc>
          <w:tcPr>
            <w:tcW w:w="959" w:type="dxa"/>
          </w:tcPr>
          <w:p w:rsidR="00E5115D" w:rsidRPr="00E5115D" w:rsidRDefault="00E5115D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115D" w:rsidRDefault="00E5115D" w:rsidP="0096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322" w:type="dxa"/>
            <w:gridSpan w:val="4"/>
          </w:tcPr>
          <w:p w:rsidR="00E5115D" w:rsidRPr="00240E9B" w:rsidRDefault="00E5115D" w:rsidP="0096211F">
            <w:pPr>
              <w:snapToGrid w:val="0"/>
              <w:rPr>
                <w:sz w:val="24"/>
                <w:szCs w:val="24"/>
              </w:rPr>
            </w:pPr>
            <w:r w:rsidRPr="00240E9B">
              <w:rPr>
                <w:sz w:val="24"/>
                <w:szCs w:val="24"/>
              </w:rPr>
              <w:t>Управление образования администрации Куйбышевского района</w:t>
            </w:r>
          </w:p>
          <w:p w:rsidR="00E5115D" w:rsidRDefault="00E5115D" w:rsidP="0096211F">
            <w:pPr>
              <w:jc w:val="both"/>
              <w:rPr>
                <w:sz w:val="24"/>
                <w:szCs w:val="24"/>
              </w:rPr>
            </w:pPr>
            <w:r w:rsidRPr="00240E9B">
              <w:rPr>
                <w:sz w:val="24"/>
                <w:szCs w:val="24"/>
              </w:rPr>
              <w:t>Образовательные учреждения, подведомственные управлению образования администрации Куйбышевского района.</w:t>
            </w:r>
          </w:p>
        </w:tc>
      </w:tr>
      <w:tr w:rsidR="00E5115D" w:rsidTr="00F91278">
        <w:trPr>
          <w:trHeight w:val="1691"/>
        </w:trPr>
        <w:tc>
          <w:tcPr>
            <w:tcW w:w="959" w:type="dxa"/>
          </w:tcPr>
          <w:p w:rsidR="00E5115D" w:rsidRPr="00E5115D" w:rsidRDefault="00E5115D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115D" w:rsidRDefault="00E5115D" w:rsidP="0096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6322" w:type="dxa"/>
            <w:gridSpan w:val="4"/>
          </w:tcPr>
          <w:p w:rsidR="00E5115D" w:rsidRPr="00240E9B" w:rsidRDefault="00E5115D" w:rsidP="0096211F">
            <w:pPr>
              <w:snapToGrid w:val="0"/>
              <w:jc w:val="both"/>
              <w:rPr>
                <w:sz w:val="24"/>
                <w:szCs w:val="24"/>
              </w:rPr>
            </w:pPr>
            <w:r w:rsidRPr="00240E9B">
              <w:rPr>
                <w:sz w:val="24"/>
                <w:szCs w:val="24"/>
              </w:rPr>
              <w:t>Цель:</w:t>
            </w:r>
          </w:p>
          <w:p w:rsidR="002760E8" w:rsidRDefault="002760E8" w:rsidP="00962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E5115D" w:rsidRPr="00240E9B">
              <w:rPr>
                <w:sz w:val="24"/>
                <w:szCs w:val="24"/>
              </w:rPr>
              <w:t xml:space="preserve"> условий для удовлетворения потребностей граждан Куйбышевского района в доступном</w:t>
            </w:r>
            <w:r w:rsidR="00F91278">
              <w:rPr>
                <w:sz w:val="24"/>
                <w:szCs w:val="24"/>
              </w:rPr>
              <w:t xml:space="preserve"> и качественном образовании.</w:t>
            </w:r>
          </w:p>
          <w:p w:rsidR="00E5115D" w:rsidRPr="00240E9B" w:rsidRDefault="00E5115D" w:rsidP="0096211F">
            <w:pPr>
              <w:snapToGrid w:val="0"/>
              <w:jc w:val="both"/>
              <w:rPr>
                <w:sz w:val="24"/>
                <w:szCs w:val="24"/>
              </w:rPr>
            </w:pPr>
            <w:r w:rsidRPr="00240E9B">
              <w:rPr>
                <w:sz w:val="24"/>
                <w:szCs w:val="24"/>
              </w:rPr>
              <w:t>Задачи:</w:t>
            </w:r>
          </w:p>
          <w:p w:rsidR="00E5115D" w:rsidRPr="00240E9B" w:rsidRDefault="00E5115D" w:rsidP="0096211F">
            <w:pPr>
              <w:pStyle w:val="a4"/>
              <w:ind w:firstLine="108"/>
              <w:rPr>
                <w:rStyle w:val="22"/>
                <w:rFonts w:eastAsia="Arial"/>
                <w:b w:val="0"/>
              </w:rPr>
            </w:pPr>
            <w:r w:rsidRPr="00240E9B">
              <w:rPr>
                <w:b w:val="0"/>
                <w:sz w:val="24"/>
                <w:szCs w:val="24"/>
              </w:rPr>
              <w:t>-о</w:t>
            </w:r>
            <w:r w:rsidRPr="00240E9B">
              <w:rPr>
                <w:rStyle w:val="22"/>
                <w:rFonts w:eastAsia="Arial"/>
                <w:b w:val="0"/>
              </w:rPr>
              <w:t xml:space="preserve">беспечение равных возможностей и условий получения </w:t>
            </w:r>
            <w:r w:rsidRPr="00240E9B">
              <w:rPr>
                <w:rStyle w:val="22"/>
                <w:rFonts w:eastAsia="Arial"/>
                <w:b w:val="0"/>
              </w:rPr>
              <w:lastRenderedPageBreak/>
              <w:t>качественного образования и позитивной социализации обучающихся независимо от их места жительства и социального положения семей;</w:t>
            </w:r>
          </w:p>
          <w:p w:rsidR="00E5115D" w:rsidRPr="00240E9B" w:rsidRDefault="00E5115D" w:rsidP="0096211F">
            <w:pPr>
              <w:pStyle w:val="a4"/>
              <w:ind w:firstLine="108"/>
              <w:rPr>
                <w:rStyle w:val="22"/>
                <w:rFonts w:eastAsia="Arial"/>
                <w:b w:val="0"/>
              </w:rPr>
            </w:pPr>
            <w:r w:rsidRPr="00240E9B">
              <w:rPr>
                <w:rStyle w:val="22"/>
                <w:rFonts w:eastAsia="Arial"/>
                <w:b w:val="0"/>
              </w:rPr>
              <w:t>- создание условий для выявления и развития одарённых детей;</w:t>
            </w:r>
          </w:p>
          <w:p w:rsidR="00E5115D" w:rsidRPr="00240E9B" w:rsidRDefault="00E5115D" w:rsidP="0096211F">
            <w:pPr>
              <w:jc w:val="both"/>
              <w:rPr>
                <w:sz w:val="24"/>
                <w:szCs w:val="24"/>
              </w:rPr>
            </w:pPr>
            <w:r w:rsidRPr="00240E9B">
              <w:rPr>
                <w:b/>
                <w:sz w:val="24"/>
                <w:szCs w:val="24"/>
              </w:rPr>
              <w:t xml:space="preserve">- </w:t>
            </w:r>
            <w:r w:rsidRPr="00240E9B">
              <w:rPr>
                <w:sz w:val="24"/>
                <w:szCs w:val="24"/>
              </w:rPr>
              <w:t>обеспечение системы образования Куйбышевского района высококвалифицированными кадрами, обладающими компетенциями по реализации основных образовательных программ дошкольного и общего образования в соответствии с ФГОС, а также по формированию и распространению инновационных педагогических практик обучения и развития детей.</w:t>
            </w:r>
          </w:p>
        </w:tc>
      </w:tr>
      <w:tr w:rsidR="00E5115D" w:rsidTr="0096211F">
        <w:tc>
          <w:tcPr>
            <w:tcW w:w="959" w:type="dxa"/>
          </w:tcPr>
          <w:p w:rsidR="00E5115D" w:rsidRPr="00E5115D" w:rsidRDefault="00E5115D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115D" w:rsidRDefault="00E5115D" w:rsidP="0096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322" w:type="dxa"/>
            <w:gridSpan w:val="4"/>
          </w:tcPr>
          <w:p w:rsidR="00D077A0" w:rsidRPr="00A23AD3" w:rsidRDefault="00AE69FE" w:rsidP="00D077A0">
            <w:pPr>
              <w:rPr>
                <w:sz w:val="24"/>
                <w:szCs w:val="24"/>
                <w:u w:val="single"/>
              </w:rPr>
            </w:pPr>
            <w:r w:rsidRPr="00A23AD3">
              <w:rPr>
                <w:sz w:val="24"/>
                <w:szCs w:val="24"/>
                <w:u w:val="single"/>
              </w:rPr>
              <w:t xml:space="preserve">      </w:t>
            </w:r>
            <w:r w:rsidR="00D077A0" w:rsidRPr="00A23AD3">
              <w:rPr>
                <w:sz w:val="24"/>
                <w:szCs w:val="24"/>
                <w:u w:val="single"/>
              </w:rPr>
              <w:t>По подпрограмме «Развитие дошкольного, общего и дополнительного образования детей»:</w:t>
            </w:r>
          </w:p>
          <w:p w:rsidR="00D077A0" w:rsidRPr="00AE69FE" w:rsidRDefault="00BC7BBB" w:rsidP="00BC7BBB">
            <w:pPr>
              <w:jc w:val="both"/>
              <w:rPr>
                <w:sz w:val="24"/>
                <w:szCs w:val="24"/>
              </w:rPr>
            </w:pPr>
            <w:r w:rsidRPr="00AE69FE">
              <w:rPr>
                <w:sz w:val="24"/>
                <w:szCs w:val="24"/>
              </w:rPr>
              <w:t>1</w:t>
            </w:r>
            <w:r w:rsidR="00AE69FE">
              <w:rPr>
                <w:sz w:val="24"/>
                <w:szCs w:val="24"/>
              </w:rPr>
              <w:t>.</w:t>
            </w:r>
            <w:r w:rsidRPr="00AE69FE">
              <w:rPr>
                <w:sz w:val="24"/>
                <w:szCs w:val="24"/>
              </w:rPr>
              <w:t>Ремонт и модернизация технологической и материально-технологической оснащенности действующих объектов образования</w:t>
            </w:r>
            <w:r w:rsidR="00AE69FE">
              <w:rPr>
                <w:sz w:val="24"/>
                <w:szCs w:val="24"/>
              </w:rPr>
              <w:t>.</w:t>
            </w:r>
          </w:p>
          <w:p w:rsidR="00BC7BBB" w:rsidRPr="00AE69FE" w:rsidRDefault="008906C9" w:rsidP="00BC7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7BBB" w:rsidRPr="00AE69FE">
              <w:rPr>
                <w:sz w:val="24"/>
                <w:szCs w:val="24"/>
              </w:rPr>
              <w:t>.Создание в системе дошкольного, общего и дополнительного образования детей условий для получения качественного образования</w:t>
            </w:r>
            <w:r w:rsidR="00AE69FE">
              <w:rPr>
                <w:sz w:val="24"/>
                <w:szCs w:val="24"/>
              </w:rPr>
              <w:t>.</w:t>
            </w:r>
          </w:p>
          <w:p w:rsidR="00BC7BBB" w:rsidRDefault="008906C9" w:rsidP="00BC7B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7BBB" w:rsidRPr="00AE69FE">
              <w:rPr>
                <w:sz w:val="24"/>
                <w:szCs w:val="24"/>
              </w:rPr>
              <w:t>.Организация, проведение районных, областных и всероссийских конкурсов, конференций, соревнований, профильных смен. Участие в областных, региональных и всероссийских конкурсах и соревнованиях</w:t>
            </w:r>
            <w:r w:rsidR="00AE69FE">
              <w:rPr>
                <w:sz w:val="24"/>
                <w:szCs w:val="24"/>
              </w:rPr>
              <w:t>.</w:t>
            </w:r>
          </w:p>
          <w:p w:rsidR="00AE69FE" w:rsidRPr="00A23AD3" w:rsidRDefault="00AE69FE" w:rsidP="00BC7BBB">
            <w:pPr>
              <w:jc w:val="both"/>
              <w:rPr>
                <w:sz w:val="24"/>
                <w:szCs w:val="24"/>
                <w:u w:val="single"/>
              </w:rPr>
            </w:pPr>
            <w:r w:rsidRPr="00A23AD3">
              <w:rPr>
                <w:sz w:val="24"/>
                <w:szCs w:val="24"/>
                <w:u w:val="single"/>
              </w:rPr>
              <w:t xml:space="preserve">  По подпрограмме  </w:t>
            </w:r>
            <w:r w:rsidR="00A23AD3" w:rsidRPr="00A23AD3">
              <w:rPr>
                <w:sz w:val="24"/>
                <w:szCs w:val="24"/>
                <w:u w:val="single"/>
              </w:rPr>
              <w:t xml:space="preserve">«Выявление и поддержка одаренных детей </w:t>
            </w:r>
            <w:r w:rsidR="00D02386">
              <w:rPr>
                <w:sz w:val="24"/>
                <w:szCs w:val="24"/>
                <w:u w:val="single"/>
              </w:rPr>
              <w:t>и талантливой учащейся молодежи</w:t>
            </w:r>
            <w:r w:rsidR="00A23AD3" w:rsidRPr="00A23AD3">
              <w:rPr>
                <w:sz w:val="24"/>
                <w:szCs w:val="24"/>
                <w:u w:val="single"/>
              </w:rPr>
              <w:t>» муниципальной целевой программы «Развитие си</w:t>
            </w:r>
            <w:r w:rsidR="00D02386">
              <w:rPr>
                <w:sz w:val="24"/>
                <w:szCs w:val="24"/>
                <w:u w:val="single"/>
              </w:rPr>
              <w:t xml:space="preserve">стемы образования Куйбышевского района   </w:t>
            </w:r>
            <w:r w:rsidR="00A23AD3" w:rsidRPr="00A23AD3">
              <w:rPr>
                <w:sz w:val="24"/>
                <w:szCs w:val="24"/>
                <w:u w:val="single"/>
              </w:rPr>
              <w:t>на 2017-2019 годы»</w:t>
            </w:r>
          </w:p>
          <w:p w:rsidR="00A23AD3" w:rsidRPr="00A23AD3" w:rsidRDefault="00A23AD3" w:rsidP="00A23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3AD3">
              <w:rPr>
                <w:sz w:val="24"/>
                <w:szCs w:val="24"/>
              </w:rPr>
              <w:t>Развитие муниципального ресурсного Центра выявления и поддержки одаренных детей и талантливой учащейся молодежи.</w:t>
            </w:r>
          </w:p>
          <w:p w:rsidR="00A23AD3" w:rsidRPr="00A23AD3" w:rsidRDefault="00A23AD3" w:rsidP="00A23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3AD3">
              <w:rPr>
                <w:sz w:val="24"/>
                <w:szCs w:val="24"/>
              </w:rPr>
              <w:t>. Организация и проведение мероприятий в сфере образования, спорта и молодежной политики</w:t>
            </w:r>
            <w:r>
              <w:rPr>
                <w:sz w:val="24"/>
                <w:szCs w:val="24"/>
              </w:rPr>
              <w:t>.</w:t>
            </w:r>
          </w:p>
          <w:p w:rsidR="00A23AD3" w:rsidRDefault="00A23AD3" w:rsidP="00A23AD3">
            <w:pPr>
              <w:jc w:val="both"/>
              <w:rPr>
                <w:sz w:val="24"/>
                <w:szCs w:val="24"/>
              </w:rPr>
            </w:pPr>
            <w:r w:rsidRPr="00A23AD3">
              <w:rPr>
                <w:sz w:val="24"/>
                <w:szCs w:val="24"/>
              </w:rPr>
              <w:t>3. Участие одаренных детей и талантливой учащейся молодежи в мероприятиях регионального, всероссийского и международного уровней</w:t>
            </w:r>
            <w:r>
              <w:rPr>
                <w:sz w:val="24"/>
                <w:szCs w:val="24"/>
              </w:rPr>
              <w:t>.</w:t>
            </w:r>
          </w:p>
          <w:p w:rsidR="00A23AD3" w:rsidRDefault="00A23AD3" w:rsidP="00A23AD3">
            <w:pPr>
              <w:jc w:val="both"/>
              <w:rPr>
                <w:sz w:val="24"/>
                <w:szCs w:val="24"/>
                <w:u w:val="single"/>
              </w:rPr>
            </w:pPr>
            <w:r w:rsidRPr="00A23AD3">
              <w:rPr>
                <w:sz w:val="24"/>
                <w:szCs w:val="24"/>
                <w:u w:val="single"/>
              </w:rPr>
              <w:t xml:space="preserve">   По подпрограмме «Развитие кадрового потенциала системы дошкольного, общего и дополнительного образования детей» муниципальной целевой программы «Развитие системы образования Куйбышевского района  </w:t>
            </w:r>
            <w:r w:rsidRPr="00A23AD3">
              <w:rPr>
                <w:sz w:val="24"/>
                <w:szCs w:val="24"/>
                <w:u w:val="single"/>
              </w:rPr>
              <w:br/>
              <w:t>на 2017-2019 годы»</w:t>
            </w:r>
          </w:p>
          <w:p w:rsidR="001E6A63" w:rsidRPr="001E6A63" w:rsidRDefault="001E6A63" w:rsidP="001E6A63">
            <w:pPr>
              <w:jc w:val="both"/>
              <w:rPr>
                <w:sz w:val="24"/>
                <w:szCs w:val="24"/>
              </w:rPr>
            </w:pPr>
            <w:r w:rsidRPr="001E6A63">
              <w:rPr>
                <w:sz w:val="24"/>
                <w:szCs w:val="24"/>
              </w:rPr>
              <w:t>1. Совершенствование условия для прохождения курсовой подготовки,</w:t>
            </w:r>
            <w:r w:rsidR="00CF5532">
              <w:rPr>
                <w:sz w:val="24"/>
                <w:szCs w:val="24"/>
              </w:rPr>
              <w:t xml:space="preserve"> </w:t>
            </w:r>
            <w:r w:rsidRPr="001E6A63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офессиональной переподготовки и </w:t>
            </w:r>
            <w:r w:rsidRPr="001E6A63">
              <w:rPr>
                <w:sz w:val="24"/>
                <w:szCs w:val="24"/>
              </w:rPr>
              <w:t>аттестации педагогических и</w:t>
            </w:r>
            <w:r>
              <w:rPr>
                <w:sz w:val="24"/>
                <w:szCs w:val="24"/>
              </w:rPr>
              <w:t xml:space="preserve"> </w:t>
            </w:r>
            <w:r w:rsidRPr="001E6A63">
              <w:rPr>
                <w:sz w:val="24"/>
                <w:szCs w:val="24"/>
              </w:rPr>
              <w:t>руководящих работников организаций  общего и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E5115D" w:rsidRPr="00240E9B" w:rsidRDefault="001E6A63" w:rsidP="00962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E6A63">
              <w:rPr>
                <w:sz w:val="24"/>
                <w:szCs w:val="24"/>
              </w:rPr>
              <w:t>Создание оптимальных условий для формирования и закрепления высокого социально-экономического статуса, реализации системы мер по привлечению и закреплению квалифицированных кадров</w:t>
            </w:r>
            <w:r>
              <w:rPr>
                <w:sz w:val="24"/>
                <w:szCs w:val="24"/>
              </w:rPr>
              <w:t xml:space="preserve"> </w:t>
            </w:r>
            <w:r w:rsidRPr="001E6A63">
              <w:rPr>
                <w:sz w:val="24"/>
                <w:szCs w:val="24"/>
              </w:rPr>
              <w:t>в системе образования Куйбышевского района</w:t>
            </w:r>
          </w:p>
        </w:tc>
      </w:tr>
      <w:tr w:rsidR="00E5115D" w:rsidTr="0096211F">
        <w:tc>
          <w:tcPr>
            <w:tcW w:w="959" w:type="dxa"/>
          </w:tcPr>
          <w:p w:rsidR="00E5115D" w:rsidRPr="00E5115D" w:rsidRDefault="00E5115D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115D" w:rsidRPr="0027178C" w:rsidRDefault="00E5115D" w:rsidP="0096211F">
            <w:pPr>
              <w:rPr>
                <w:sz w:val="24"/>
                <w:szCs w:val="24"/>
              </w:rPr>
            </w:pPr>
            <w:r w:rsidRPr="0027178C">
              <w:rPr>
                <w:sz w:val="24"/>
                <w:szCs w:val="24"/>
              </w:rPr>
              <w:t xml:space="preserve">Сроки </w:t>
            </w:r>
            <w:r>
              <w:rPr>
                <w:sz w:val="24"/>
                <w:szCs w:val="24"/>
              </w:rPr>
              <w:t xml:space="preserve"> и этапы </w:t>
            </w:r>
            <w:r w:rsidRPr="0027178C">
              <w:rPr>
                <w:sz w:val="24"/>
                <w:szCs w:val="24"/>
              </w:rPr>
              <w:t>реализации</w:t>
            </w:r>
          </w:p>
          <w:p w:rsidR="00E5115D" w:rsidRPr="0027178C" w:rsidRDefault="00E5115D" w:rsidP="0096211F">
            <w:pPr>
              <w:rPr>
                <w:sz w:val="24"/>
                <w:szCs w:val="24"/>
              </w:rPr>
            </w:pPr>
            <w:r w:rsidRPr="0027178C">
              <w:rPr>
                <w:sz w:val="24"/>
                <w:szCs w:val="24"/>
              </w:rPr>
              <w:t>программы</w:t>
            </w:r>
          </w:p>
        </w:tc>
        <w:tc>
          <w:tcPr>
            <w:tcW w:w="6322" w:type="dxa"/>
            <w:gridSpan w:val="4"/>
          </w:tcPr>
          <w:p w:rsidR="004116A5" w:rsidRPr="004116A5" w:rsidRDefault="004116A5" w:rsidP="004116A5">
            <w:pPr>
              <w:snapToGrid w:val="0"/>
              <w:ind w:firstLine="252"/>
              <w:jc w:val="both"/>
              <w:rPr>
                <w:sz w:val="24"/>
                <w:szCs w:val="24"/>
              </w:rPr>
            </w:pPr>
            <w:r w:rsidRPr="004116A5">
              <w:rPr>
                <w:sz w:val="24"/>
                <w:szCs w:val="24"/>
              </w:rPr>
              <w:t xml:space="preserve">Период реализации муниципальной программы 2017-2019 годы. </w:t>
            </w:r>
          </w:p>
          <w:p w:rsidR="00E5115D" w:rsidRPr="0027178C" w:rsidRDefault="004116A5" w:rsidP="0041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Этапы реализации </w:t>
            </w:r>
            <w:r w:rsidRPr="004116A5">
              <w:rPr>
                <w:sz w:val="24"/>
                <w:szCs w:val="24"/>
              </w:rPr>
              <w:t xml:space="preserve">не выделяются, так как  ожидаемый результат достигается через проведение  комплекса </w:t>
            </w:r>
            <w:r w:rsidRPr="004116A5">
              <w:rPr>
                <w:sz w:val="24"/>
                <w:szCs w:val="24"/>
              </w:rPr>
              <w:lastRenderedPageBreak/>
              <w:t>мероприятий, входящих в подпрограммы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E5115D" w:rsidTr="0096211F">
        <w:tc>
          <w:tcPr>
            <w:tcW w:w="959" w:type="dxa"/>
          </w:tcPr>
          <w:p w:rsidR="00E5115D" w:rsidRPr="00E5115D" w:rsidRDefault="004116A5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551" w:type="dxa"/>
          </w:tcPr>
          <w:p w:rsidR="00E5115D" w:rsidRPr="0027178C" w:rsidRDefault="00E5115D" w:rsidP="0096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322" w:type="dxa"/>
            <w:gridSpan w:val="4"/>
          </w:tcPr>
          <w:p w:rsidR="00E5115D" w:rsidRPr="00BD38CE" w:rsidRDefault="00E5115D" w:rsidP="0096211F">
            <w:pPr>
              <w:rPr>
                <w:sz w:val="24"/>
                <w:szCs w:val="24"/>
              </w:rPr>
            </w:pPr>
            <w:r w:rsidRPr="00BD38CE">
              <w:rPr>
                <w:sz w:val="24"/>
                <w:szCs w:val="24"/>
              </w:rPr>
              <w:t>1.Развитие дошкольного, общего и дополнительного образования детей</w:t>
            </w:r>
            <w:r w:rsidR="00467F77">
              <w:rPr>
                <w:sz w:val="24"/>
                <w:szCs w:val="24"/>
              </w:rPr>
              <w:t xml:space="preserve"> (приложение </w:t>
            </w:r>
            <w:r w:rsidR="00047EA9">
              <w:rPr>
                <w:sz w:val="24"/>
                <w:szCs w:val="24"/>
              </w:rPr>
              <w:t xml:space="preserve">№ </w:t>
            </w:r>
            <w:r w:rsidR="00467F77">
              <w:rPr>
                <w:sz w:val="24"/>
                <w:szCs w:val="24"/>
              </w:rPr>
              <w:t>1)</w:t>
            </w:r>
            <w:r w:rsidR="00CF5532">
              <w:rPr>
                <w:sz w:val="24"/>
                <w:szCs w:val="24"/>
              </w:rPr>
              <w:t>.</w:t>
            </w:r>
          </w:p>
          <w:p w:rsidR="00E5115D" w:rsidRPr="00BD38CE" w:rsidRDefault="00E5115D" w:rsidP="0096211F">
            <w:pPr>
              <w:rPr>
                <w:sz w:val="24"/>
                <w:szCs w:val="24"/>
              </w:rPr>
            </w:pPr>
            <w:r w:rsidRPr="00BD38CE">
              <w:rPr>
                <w:sz w:val="24"/>
                <w:szCs w:val="24"/>
              </w:rPr>
              <w:t>2.Выявление и поддержка одарённых детей и талантливой учащейся молодёжи</w:t>
            </w:r>
            <w:r w:rsidR="00467F77">
              <w:rPr>
                <w:sz w:val="24"/>
                <w:szCs w:val="24"/>
              </w:rPr>
              <w:t xml:space="preserve"> (приложение </w:t>
            </w:r>
            <w:r w:rsidR="00047EA9">
              <w:rPr>
                <w:sz w:val="24"/>
                <w:szCs w:val="24"/>
              </w:rPr>
              <w:t xml:space="preserve">№ </w:t>
            </w:r>
            <w:r w:rsidR="00467F77">
              <w:rPr>
                <w:sz w:val="24"/>
                <w:szCs w:val="24"/>
              </w:rPr>
              <w:t>2)</w:t>
            </w:r>
            <w:r w:rsidR="00CF5532">
              <w:rPr>
                <w:sz w:val="24"/>
                <w:szCs w:val="24"/>
              </w:rPr>
              <w:t>.</w:t>
            </w:r>
          </w:p>
          <w:p w:rsidR="00E5115D" w:rsidRPr="0027178C" w:rsidRDefault="00E5115D" w:rsidP="0096211F">
            <w:pPr>
              <w:suppressAutoHyphens/>
              <w:rPr>
                <w:sz w:val="24"/>
                <w:szCs w:val="24"/>
              </w:rPr>
            </w:pPr>
            <w:r w:rsidRPr="00BD38CE">
              <w:rPr>
                <w:sz w:val="24"/>
                <w:szCs w:val="24"/>
              </w:rPr>
              <w:t>3.Развитие кадрового потенциала системы дошкольного, общего и дополнительного образования детей</w:t>
            </w:r>
            <w:r w:rsidR="00467F77">
              <w:rPr>
                <w:sz w:val="24"/>
                <w:szCs w:val="24"/>
              </w:rPr>
              <w:t xml:space="preserve"> (приложение </w:t>
            </w:r>
            <w:r w:rsidR="00047EA9">
              <w:rPr>
                <w:sz w:val="24"/>
                <w:szCs w:val="24"/>
              </w:rPr>
              <w:t xml:space="preserve">№ </w:t>
            </w:r>
            <w:r w:rsidR="00467F77">
              <w:rPr>
                <w:sz w:val="24"/>
                <w:szCs w:val="24"/>
              </w:rPr>
              <w:t>3)</w:t>
            </w:r>
            <w:r w:rsidR="00CF5532">
              <w:rPr>
                <w:sz w:val="24"/>
                <w:szCs w:val="24"/>
              </w:rPr>
              <w:t>.</w:t>
            </w:r>
          </w:p>
        </w:tc>
      </w:tr>
      <w:tr w:rsidR="00E5115D" w:rsidRPr="00E5115D" w:rsidTr="00341016">
        <w:tc>
          <w:tcPr>
            <w:tcW w:w="959" w:type="dxa"/>
            <w:vMerge w:val="restart"/>
          </w:tcPr>
          <w:p w:rsidR="00E5115D" w:rsidRPr="00E5115D" w:rsidRDefault="00E5115D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5115D" w:rsidRPr="00E5115D" w:rsidRDefault="00E5115D" w:rsidP="0096211F">
            <w:pPr>
              <w:tabs>
                <w:tab w:val="left" w:pos="435"/>
              </w:tabs>
              <w:snapToGrid w:val="0"/>
              <w:ind w:right="-108"/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Объемы и ис</w:t>
            </w:r>
            <w:r>
              <w:rPr>
                <w:sz w:val="24"/>
                <w:szCs w:val="24"/>
              </w:rPr>
              <w:t xml:space="preserve">точники финансирования </w:t>
            </w:r>
          </w:p>
        </w:tc>
        <w:tc>
          <w:tcPr>
            <w:tcW w:w="1812" w:type="dxa"/>
          </w:tcPr>
          <w:p w:rsidR="00E5115D" w:rsidRPr="00E5115D" w:rsidRDefault="00E5115D" w:rsidP="0096211F">
            <w:pPr>
              <w:snapToGrid w:val="0"/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Итого</w:t>
            </w:r>
          </w:p>
          <w:p w:rsidR="00E5115D" w:rsidRPr="00E5115D" w:rsidRDefault="00E5115D" w:rsidP="0096211F">
            <w:pPr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(тыс.руб.)</w:t>
            </w:r>
          </w:p>
        </w:tc>
        <w:tc>
          <w:tcPr>
            <w:tcW w:w="1503" w:type="dxa"/>
          </w:tcPr>
          <w:p w:rsidR="00E5115D" w:rsidRPr="00E5115D" w:rsidRDefault="00E5115D" w:rsidP="0096211F">
            <w:pPr>
              <w:snapToGrid w:val="0"/>
              <w:jc w:val="center"/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2017</w:t>
            </w:r>
          </w:p>
        </w:tc>
        <w:tc>
          <w:tcPr>
            <w:tcW w:w="1503" w:type="dxa"/>
          </w:tcPr>
          <w:p w:rsidR="00E5115D" w:rsidRPr="00E5115D" w:rsidRDefault="00E5115D" w:rsidP="0096211F">
            <w:pPr>
              <w:snapToGrid w:val="0"/>
              <w:jc w:val="center"/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2018</w:t>
            </w:r>
          </w:p>
        </w:tc>
        <w:tc>
          <w:tcPr>
            <w:tcW w:w="1504" w:type="dxa"/>
          </w:tcPr>
          <w:p w:rsidR="00E5115D" w:rsidRPr="00E5115D" w:rsidRDefault="00E5115D" w:rsidP="0096211F">
            <w:pPr>
              <w:snapToGrid w:val="0"/>
              <w:jc w:val="center"/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2019</w:t>
            </w:r>
          </w:p>
        </w:tc>
      </w:tr>
      <w:tr w:rsidR="00E92F93" w:rsidRPr="00E5115D" w:rsidTr="00341016">
        <w:tc>
          <w:tcPr>
            <w:tcW w:w="959" w:type="dxa"/>
            <w:vMerge/>
          </w:tcPr>
          <w:p w:rsidR="00E92F93" w:rsidRPr="00E5115D" w:rsidRDefault="00E92F93" w:rsidP="00341016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2F93" w:rsidRPr="00E5115D" w:rsidRDefault="00E92F93" w:rsidP="0096211F">
            <w:pPr>
              <w:snapToGrid w:val="0"/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812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72373,0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28639,6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21609,3</w:t>
            </w:r>
          </w:p>
        </w:tc>
        <w:tc>
          <w:tcPr>
            <w:tcW w:w="1504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22124,1</w:t>
            </w:r>
          </w:p>
        </w:tc>
      </w:tr>
      <w:tr w:rsidR="00E92F93" w:rsidRPr="00E5115D" w:rsidTr="00341016">
        <w:tc>
          <w:tcPr>
            <w:tcW w:w="959" w:type="dxa"/>
            <w:vMerge/>
          </w:tcPr>
          <w:p w:rsidR="00E92F93" w:rsidRPr="00E5115D" w:rsidRDefault="00E92F93" w:rsidP="00341016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2F93" w:rsidRPr="00E5115D" w:rsidRDefault="00E92F93" w:rsidP="00962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12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0,0</w:t>
            </w:r>
          </w:p>
        </w:tc>
        <w:tc>
          <w:tcPr>
            <w:tcW w:w="1504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0,0</w:t>
            </w:r>
          </w:p>
        </w:tc>
      </w:tr>
      <w:tr w:rsidR="00E92F93" w:rsidRPr="00E5115D" w:rsidTr="00341016">
        <w:tc>
          <w:tcPr>
            <w:tcW w:w="959" w:type="dxa"/>
            <w:vMerge/>
          </w:tcPr>
          <w:p w:rsidR="00E92F93" w:rsidRPr="00E5115D" w:rsidRDefault="00E92F93" w:rsidP="00341016">
            <w:pPr>
              <w:tabs>
                <w:tab w:val="left" w:pos="6804"/>
              </w:tabs>
              <w:ind w:left="-284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2F93" w:rsidRPr="00E5115D" w:rsidRDefault="00E92F93" w:rsidP="0096211F">
            <w:pPr>
              <w:snapToGrid w:val="0"/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1812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43658,4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14552,8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14552,8</w:t>
            </w:r>
          </w:p>
        </w:tc>
        <w:tc>
          <w:tcPr>
            <w:tcW w:w="1504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14552,8</w:t>
            </w:r>
          </w:p>
        </w:tc>
      </w:tr>
      <w:tr w:rsidR="00E92F93" w:rsidRPr="00E5115D" w:rsidTr="00341016">
        <w:tc>
          <w:tcPr>
            <w:tcW w:w="959" w:type="dxa"/>
            <w:vMerge/>
          </w:tcPr>
          <w:p w:rsidR="00E92F93" w:rsidRPr="00E5115D" w:rsidRDefault="00E92F93" w:rsidP="00341016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2F93" w:rsidRPr="00E5115D" w:rsidRDefault="00E92F93" w:rsidP="0096211F">
            <w:pPr>
              <w:snapToGrid w:val="0"/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Муниципальный  бюджет</w:t>
            </w:r>
          </w:p>
        </w:tc>
        <w:tc>
          <w:tcPr>
            <w:tcW w:w="1812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28674,6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14076,8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7041,5</w:t>
            </w:r>
          </w:p>
        </w:tc>
        <w:tc>
          <w:tcPr>
            <w:tcW w:w="1504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7556,3</w:t>
            </w:r>
          </w:p>
        </w:tc>
      </w:tr>
      <w:tr w:rsidR="00E92F93" w:rsidRPr="00E5115D" w:rsidTr="00341016">
        <w:tc>
          <w:tcPr>
            <w:tcW w:w="959" w:type="dxa"/>
            <w:vMerge/>
          </w:tcPr>
          <w:p w:rsidR="00E92F93" w:rsidRPr="00E5115D" w:rsidRDefault="00E92F93" w:rsidP="00341016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2F93" w:rsidRPr="00E5115D" w:rsidRDefault="00E92F93" w:rsidP="0096211F">
            <w:pPr>
              <w:snapToGrid w:val="0"/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12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40,0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10,0</w:t>
            </w:r>
          </w:p>
        </w:tc>
        <w:tc>
          <w:tcPr>
            <w:tcW w:w="1503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15,0</w:t>
            </w:r>
          </w:p>
        </w:tc>
        <w:tc>
          <w:tcPr>
            <w:tcW w:w="1504" w:type="dxa"/>
          </w:tcPr>
          <w:p w:rsidR="00E92F93" w:rsidRPr="00E92F93" w:rsidRDefault="00E92F93" w:rsidP="00427D6C">
            <w:pPr>
              <w:jc w:val="both"/>
              <w:rPr>
                <w:sz w:val="24"/>
                <w:szCs w:val="24"/>
              </w:rPr>
            </w:pPr>
            <w:r w:rsidRPr="00E92F93">
              <w:rPr>
                <w:sz w:val="24"/>
                <w:szCs w:val="24"/>
              </w:rPr>
              <w:t>15,0</w:t>
            </w:r>
          </w:p>
        </w:tc>
      </w:tr>
      <w:tr w:rsidR="00C11E17" w:rsidRPr="00E5115D" w:rsidTr="0096211F">
        <w:tc>
          <w:tcPr>
            <w:tcW w:w="959" w:type="dxa"/>
          </w:tcPr>
          <w:p w:rsidR="00C11E17" w:rsidRPr="00E5115D" w:rsidRDefault="00C11E17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11E17" w:rsidRPr="00E5115D" w:rsidRDefault="00C11E17" w:rsidP="0096211F">
            <w:pPr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Управление программой и контроль за её реализацией</w:t>
            </w:r>
          </w:p>
        </w:tc>
        <w:tc>
          <w:tcPr>
            <w:tcW w:w="6322" w:type="dxa"/>
            <w:gridSpan w:val="4"/>
          </w:tcPr>
          <w:p w:rsidR="00C11E17" w:rsidRPr="00E5115D" w:rsidRDefault="00C11E17" w:rsidP="00CF5532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программой и контроль за её реализацией осуществляет администрация Куйбышевского района</w:t>
            </w:r>
          </w:p>
        </w:tc>
      </w:tr>
      <w:tr w:rsidR="00C11E17" w:rsidRPr="00E5115D" w:rsidTr="0096211F">
        <w:tc>
          <w:tcPr>
            <w:tcW w:w="959" w:type="dxa"/>
          </w:tcPr>
          <w:p w:rsidR="00C11E17" w:rsidRPr="00E5115D" w:rsidRDefault="00C11E17" w:rsidP="00E5115D">
            <w:pPr>
              <w:pStyle w:val="aa"/>
              <w:numPr>
                <w:ilvl w:val="0"/>
                <w:numId w:val="35"/>
              </w:num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11E17" w:rsidRPr="00E5115D" w:rsidRDefault="00C11E17" w:rsidP="0096211F">
            <w:pPr>
              <w:rPr>
                <w:sz w:val="24"/>
                <w:szCs w:val="24"/>
              </w:rPr>
            </w:pPr>
            <w:r w:rsidRPr="00E5115D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322" w:type="dxa"/>
            <w:gridSpan w:val="4"/>
          </w:tcPr>
          <w:p w:rsidR="00C11E17" w:rsidRPr="009F1A6B" w:rsidRDefault="00C11E17" w:rsidP="00341016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реализации программы к 2019 году </w:t>
            </w:r>
            <w:r w:rsidRPr="009F1A6B">
              <w:rPr>
                <w:sz w:val="24"/>
                <w:szCs w:val="24"/>
              </w:rPr>
              <w:t>предполагается:</w:t>
            </w:r>
          </w:p>
          <w:p w:rsidR="00C11E17" w:rsidRPr="009F1A6B" w:rsidRDefault="00C11E17" w:rsidP="00210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9F1A6B">
              <w:rPr>
                <w:sz w:val="24"/>
                <w:szCs w:val="24"/>
              </w:rPr>
              <w:t>дельный вес числа образовательных организаций, соответствующих требованиям санитарных норм и правил, в общем числе организаций, составит 100%</w:t>
            </w:r>
            <w:r>
              <w:rPr>
                <w:sz w:val="24"/>
                <w:szCs w:val="24"/>
              </w:rPr>
              <w:t>;</w:t>
            </w:r>
          </w:p>
          <w:p w:rsidR="00C11E17" w:rsidRPr="00F97A78" w:rsidRDefault="00D257D4" w:rsidP="00F97A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1E17" w:rsidRPr="00F97A78">
              <w:rPr>
                <w:sz w:val="24"/>
                <w:szCs w:val="24"/>
              </w:rPr>
              <w:t>доступност</w:t>
            </w:r>
            <w:r w:rsidR="00C11E17">
              <w:rPr>
                <w:sz w:val="24"/>
                <w:szCs w:val="24"/>
              </w:rPr>
              <w:t>ь</w:t>
            </w:r>
            <w:r w:rsidR="00C11E17" w:rsidRPr="00F97A78">
              <w:rPr>
                <w:sz w:val="24"/>
                <w:szCs w:val="24"/>
              </w:rPr>
              <w:t xml:space="preserve"> дошкольного образования для</w:t>
            </w:r>
            <w:r w:rsidR="00C11E17">
              <w:rPr>
                <w:sz w:val="24"/>
                <w:szCs w:val="24"/>
              </w:rPr>
              <w:t xml:space="preserve"> детей в возрасте от 3 до 7 лет составит -100%;</w:t>
            </w:r>
          </w:p>
          <w:p w:rsidR="00C11E17" w:rsidRPr="00F97A78" w:rsidRDefault="00C11E17" w:rsidP="00210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57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97A78">
              <w:rPr>
                <w:sz w:val="24"/>
                <w:szCs w:val="24"/>
              </w:rPr>
              <w:t xml:space="preserve">оличество дней, пропущенных по болезни в расчете на 1 ребенка в образовательной организации дошкольного образования, снизится и составит не более </w:t>
            </w:r>
            <w:r>
              <w:rPr>
                <w:sz w:val="24"/>
                <w:szCs w:val="24"/>
              </w:rPr>
              <w:t>20 дней;</w:t>
            </w:r>
          </w:p>
          <w:p w:rsidR="00C11E17" w:rsidRPr="009F1A6B" w:rsidRDefault="00C11E17" w:rsidP="00210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9F1A6B">
              <w:rPr>
                <w:sz w:val="24"/>
                <w:szCs w:val="24"/>
              </w:rPr>
              <w:t>дельн</w:t>
            </w:r>
            <w:r>
              <w:rPr>
                <w:sz w:val="24"/>
                <w:szCs w:val="24"/>
              </w:rPr>
              <w:t>ый</w:t>
            </w:r>
            <w:r w:rsidRPr="009F1A6B">
              <w:rPr>
                <w:sz w:val="24"/>
                <w:szCs w:val="24"/>
              </w:rPr>
              <w:t xml:space="preserve"> вес численности детей в возрасте 5-7 лет, занимающихся в кружках</w:t>
            </w:r>
            <w:r>
              <w:rPr>
                <w:sz w:val="24"/>
                <w:szCs w:val="24"/>
              </w:rPr>
              <w:t>, составит -</w:t>
            </w:r>
            <w:r w:rsidRPr="009F1A6B">
              <w:rPr>
                <w:sz w:val="24"/>
                <w:szCs w:val="24"/>
              </w:rPr>
              <w:t xml:space="preserve"> 60%, в том числе за счет развития программ дополнительного дошкольного </w:t>
            </w:r>
            <w:r>
              <w:rPr>
                <w:sz w:val="24"/>
                <w:szCs w:val="24"/>
              </w:rPr>
              <w:t>образования;</w:t>
            </w:r>
          </w:p>
          <w:p w:rsidR="00C11E17" w:rsidRPr="009F1A6B" w:rsidRDefault="00C11E17" w:rsidP="00210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9F1A6B">
              <w:rPr>
                <w:sz w:val="24"/>
                <w:szCs w:val="24"/>
              </w:rPr>
              <w:t>окра</w:t>
            </w:r>
            <w:r>
              <w:rPr>
                <w:sz w:val="24"/>
                <w:szCs w:val="24"/>
              </w:rPr>
              <w:t>тится</w:t>
            </w:r>
            <w:r w:rsidRPr="009F1A6B">
              <w:rPr>
                <w:sz w:val="24"/>
                <w:szCs w:val="24"/>
              </w:rPr>
              <w:t xml:space="preserve"> разрыв в образовательных результатах между обучающимися за счет повышения эффективности и качества работы в школах с низкими образовате</w:t>
            </w:r>
            <w:r>
              <w:rPr>
                <w:sz w:val="24"/>
                <w:szCs w:val="24"/>
              </w:rPr>
              <w:t>льными результатами выпускников;</w:t>
            </w:r>
          </w:p>
          <w:p w:rsidR="00C11E17" w:rsidRPr="009F1A6B" w:rsidRDefault="00C11E17" w:rsidP="00210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9F1A6B">
              <w:rPr>
                <w:sz w:val="24"/>
                <w:szCs w:val="24"/>
              </w:rPr>
              <w:t>оля выпускников муниципальных общеобразовательных организаций, получивших аттестат об основном</w:t>
            </w:r>
            <w:r>
              <w:rPr>
                <w:sz w:val="24"/>
                <w:szCs w:val="24"/>
              </w:rPr>
              <w:t xml:space="preserve"> общем образовании, составит </w:t>
            </w:r>
            <w:r w:rsidRPr="009F1A6B">
              <w:rPr>
                <w:sz w:val="24"/>
                <w:szCs w:val="24"/>
              </w:rPr>
              <w:t xml:space="preserve"> не менее 100%;</w:t>
            </w:r>
          </w:p>
          <w:p w:rsidR="00C11E17" w:rsidRPr="009F1A6B" w:rsidRDefault="00C11E17" w:rsidP="00210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Pr="009F1A6B">
              <w:rPr>
                <w:sz w:val="24"/>
                <w:szCs w:val="24"/>
              </w:rPr>
              <w:t xml:space="preserve">оля выпускников муниципальных общеобразовательных организаций, получивших аттестат о </w:t>
            </w:r>
            <w:r>
              <w:rPr>
                <w:sz w:val="24"/>
                <w:szCs w:val="24"/>
              </w:rPr>
              <w:t xml:space="preserve">среднем общем образовании, составит </w:t>
            </w:r>
            <w:r w:rsidRPr="009F1A6B">
              <w:rPr>
                <w:sz w:val="24"/>
                <w:szCs w:val="24"/>
              </w:rPr>
              <w:t xml:space="preserve"> не менее 98%;</w:t>
            </w:r>
          </w:p>
          <w:p w:rsidR="00C11E17" w:rsidRPr="009F1A6B" w:rsidRDefault="00C11E17" w:rsidP="00210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1A6B">
              <w:rPr>
                <w:sz w:val="24"/>
                <w:szCs w:val="24"/>
              </w:rPr>
              <w:t xml:space="preserve">хват детей в возрасте 5-18 лет программами дополнительного образования </w:t>
            </w:r>
            <w:r>
              <w:rPr>
                <w:sz w:val="24"/>
                <w:szCs w:val="24"/>
              </w:rPr>
              <w:t>составит  не менее 86%;</w:t>
            </w:r>
          </w:p>
          <w:p w:rsidR="00C11E17" w:rsidRPr="009F1A6B" w:rsidRDefault="00C11E17" w:rsidP="00210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9F1A6B">
              <w:rPr>
                <w:sz w:val="24"/>
                <w:szCs w:val="24"/>
              </w:rPr>
              <w:t>хват детей, занимающихся в кружках, организованных на базе дневных общеобразовательных организаций, в общей численности обучающихся в общеобразовательных организациях составит не менее 70</w:t>
            </w:r>
            <w:r>
              <w:rPr>
                <w:sz w:val="24"/>
                <w:szCs w:val="24"/>
              </w:rPr>
              <w:t>%;</w:t>
            </w:r>
          </w:p>
          <w:p w:rsidR="00C11E17" w:rsidRPr="009F1A6B" w:rsidRDefault="00C11E17" w:rsidP="00210B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9F1A6B">
              <w:rPr>
                <w:sz w:val="24"/>
                <w:szCs w:val="24"/>
              </w:rPr>
              <w:t>е менее 50% обучающихся по программам общего образования в 2020 году будут участвоват</w:t>
            </w:r>
            <w:r>
              <w:rPr>
                <w:sz w:val="24"/>
                <w:szCs w:val="24"/>
              </w:rPr>
              <w:t>ь в конкурсах различного уровня;</w:t>
            </w:r>
          </w:p>
          <w:p w:rsidR="00C11E17" w:rsidRPr="009F1A6B" w:rsidRDefault="00C11E17" w:rsidP="00F72AC8">
            <w:pPr>
              <w:pStyle w:val="ConsPlusNormal"/>
              <w:widowControl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9F1A6B"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обучающихся, охваченных деятельностью муниципального ресурсного Центра выявления и поддержки одаренных детей и талантливой учащейся молодежи, до 70 человек;</w:t>
            </w:r>
          </w:p>
          <w:p w:rsidR="00C11E17" w:rsidRPr="009F1A6B" w:rsidRDefault="00C11E17" w:rsidP="00F72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A6B">
              <w:rPr>
                <w:sz w:val="24"/>
                <w:szCs w:val="24"/>
              </w:rPr>
              <w:t>доля участия в олимпиадах, конкурсах, конференциях, форумах, каникулярных школах, профильных сменах, турнирах, соревнованиях и других мероприятиях различного уровня, составит не менее 50%;</w:t>
            </w:r>
          </w:p>
          <w:p w:rsidR="00C11E17" w:rsidRPr="009F1A6B" w:rsidRDefault="00C11E17" w:rsidP="00F72AC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A6B">
              <w:rPr>
                <w:sz w:val="24"/>
                <w:szCs w:val="24"/>
              </w:rPr>
              <w:t>доля одаренных детей и талантливой учащейся молодежи, охваченных адресной поддержкой, составит не менее 1,5</w:t>
            </w:r>
            <w:r>
              <w:rPr>
                <w:sz w:val="24"/>
                <w:szCs w:val="24"/>
              </w:rPr>
              <w:t>%;</w:t>
            </w:r>
          </w:p>
          <w:p w:rsidR="00C11E17" w:rsidRPr="009F1A6B" w:rsidRDefault="00C11E17" w:rsidP="009F1A6B">
            <w:pPr>
              <w:snapToGrid w:val="0"/>
              <w:spacing w:before="28" w:after="2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A6B">
              <w:rPr>
                <w:color w:val="000000"/>
                <w:sz w:val="24"/>
                <w:szCs w:val="24"/>
                <w:shd w:val="clear" w:color="auto" w:fill="FFFFFF"/>
              </w:rPr>
              <w:t xml:space="preserve">доля педагогических работников дошкольных образовательных организаций,  аттестованных на первую и высшую квалификационные категории </w:t>
            </w:r>
            <w:r w:rsidRPr="009F1A6B">
              <w:rPr>
                <w:sz w:val="24"/>
                <w:szCs w:val="24"/>
                <w:shd w:val="clear" w:color="auto" w:fill="FFFFFF"/>
              </w:rPr>
              <w:t>составит 55,5 %;</w:t>
            </w:r>
          </w:p>
          <w:p w:rsidR="00C11E17" w:rsidRPr="009F1A6B" w:rsidRDefault="00C11E17" w:rsidP="009F1A6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F1A6B">
              <w:rPr>
                <w:color w:val="000000"/>
                <w:sz w:val="24"/>
                <w:szCs w:val="24"/>
                <w:shd w:val="clear" w:color="auto" w:fill="FFFFFF"/>
              </w:rPr>
              <w:t xml:space="preserve">доля педагогических работников общеобразовательных организаций, которым при прохождении аттестации присвоена первая или высшая категория </w:t>
            </w:r>
            <w:r w:rsidRPr="009F1A6B">
              <w:rPr>
                <w:sz w:val="24"/>
                <w:szCs w:val="24"/>
                <w:shd w:val="clear" w:color="auto" w:fill="FFFFFF"/>
              </w:rPr>
              <w:t>составит 66,5 %;</w:t>
            </w:r>
          </w:p>
          <w:p w:rsidR="00C11E17" w:rsidRPr="009F1A6B" w:rsidRDefault="00C11E17" w:rsidP="009F1A6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F1A6B">
              <w:rPr>
                <w:color w:val="000000"/>
                <w:sz w:val="24"/>
                <w:szCs w:val="24"/>
                <w:shd w:val="clear" w:color="auto" w:fill="FFFFFF"/>
              </w:rPr>
              <w:t>доля педагогических работников организаций дополнительного образования, которым при прохождении аттестации присвоена первая или высшая категория</w:t>
            </w:r>
            <w:r w:rsidRPr="009F1A6B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9F1A6B">
              <w:rPr>
                <w:sz w:val="24"/>
                <w:szCs w:val="24"/>
                <w:shd w:val="clear" w:color="auto" w:fill="FFFFFF"/>
              </w:rPr>
              <w:t>составит 54 %;</w:t>
            </w:r>
          </w:p>
          <w:p w:rsidR="00C11E17" w:rsidRPr="009F1A6B" w:rsidRDefault="00C11E17" w:rsidP="009F1A6B">
            <w:pPr>
              <w:snapToGrid w:val="0"/>
              <w:spacing w:before="28" w:after="2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F1A6B">
              <w:rPr>
                <w:color w:val="000000"/>
                <w:sz w:val="24"/>
                <w:szCs w:val="24"/>
                <w:shd w:val="clear" w:color="auto" w:fill="FFFFFF"/>
              </w:rPr>
              <w:t xml:space="preserve">доля руководителей и руководящих работников ОО, прошедших курсовую подготовку или  профессиональную переподготовку по менеджменту образования составит </w:t>
            </w:r>
            <w:r w:rsidRPr="009F1A6B">
              <w:rPr>
                <w:sz w:val="24"/>
                <w:szCs w:val="24"/>
                <w:shd w:val="clear" w:color="auto" w:fill="FFFFFF"/>
              </w:rPr>
              <w:t>100 %;</w:t>
            </w:r>
          </w:p>
          <w:p w:rsidR="00C11E17" w:rsidRPr="009F1A6B" w:rsidRDefault="00C11E17" w:rsidP="009F1A6B">
            <w:pPr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F1A6B">
              <w:rPr>
                <w:color w:val="000000"/>
                <w:sz w:val="24"/>
                <w:szCs w:val="24"/>
                <w:shd w:val="clear" w:color="auto" w:fill="FFFFFF"/>
              </w:rPr>
              <w:t>доля работников системы образования</w:t>
            </w:r>
            <w:r w:rsidRPr="009F1A6B">
              <w:rPr>
                <w:rStyle w:val="FontStyle49"/>
                <w:sz w:val="24"/>
                <w:szCs w:val="24"/>
              </w:rPr>
              <w:t xml:space="preserve">, обеспеченных курсовой подготовкой по методологии 1 раз в 3 года  составит 100%; </w:t>
            </w:r>
          </w:p>
          <w:p w:rsidR="00C11E17" w:rsidRPr="009F1A6B" w:rsidRDefault="00C11E17" w:rsidP="009F1A6B">
            <w:pPr>
              <w:snapToGrid w:val="0"/>
              <w:spacing w:before="28" w:after="28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A6B">
              <w:rPr>
                <w:sz w:val="24"/>
                <w:szCs w:val="24"/>
              </w:rPr>
              <w:t>обеспеченность образовательных организаций педагогическими кадрами   составит 100%</w:t>
            </w:r>
            <w:r>
              <w:rPr>
                <w:sz w:val="24"/>
                <w:szCs w:val="24"/>
              </w:rPr>
              <w:t>;</w:t>
            </w:r>
          </w:p>
          <w:p w:rsidR="00C11E17" w:rsidRPr="009F1A6B" w:rsidRDefault="00C11E17" w:rsidP="009F1A6B">
            <w:pPr>
              <w:snapToGrid w:val="0"/>
              <w:spacing w:before="28" w:after="2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F1A6B">
              <w:rPr>
                <w:color w:val="000000"/>
                <w:sz w:val="24"/>
                <w:szCs w:val="24"/>
                <w:shd w:val="clear" w:color="auto" w:fill="FFFFFF"/>
              </w:rPr>
              <w:t xml:space="preserve">число молодых специалистов со стажем работы от 0 до 3 лет, ежегодно закрепляющихся в системе образования Куйбышевского района, вырастет до </w:t>
            </w:r>
            <w:r w:rsidRPr="009F1A6B">
              <w:rPr>
                <w:sz w:val="24"/>
                <w:szCs w:val="24"/>
                <w:shd w:val="clear" w:color="auto" w:fill="FFFFFF"/>
              </w:rPr>
              <w:t>85</w:t>
            </w:r>
            <w:r w:rsidRPr="009F1A6B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9F1A6B">
              <w:rPr>
                <w:color w:val="000000"/>
                <w:sz w:val="24"/>
                <w:szCs w:val="24"/>
                <w:shd w:val="clear" w:color="auto" w:fill="FFFFFF"/>
              </w:rPr>
              <w:t>человек;</w:t>
            </w:r>
          </w:p>
          <w:p w:rsidR="00C11E17" w:rsidRPr="009F1A6B" w:rsidRDefault="00C11E17" w:rsidP="009F1A6B">
            <w:pPr>
              <w:snapToGrid w:val="0"/>
              <w:spacing w:before="28" w:after="2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F1A6B">
              <w:rPr>
                <w:color w:val="000000"/>
                <w:sz w:val="24"/>
                <w:szCs w:val="24"/>
                <w:shd w:val="clear" w:color="auto" w:fill="FFFFFF"/>
              </w:rPr>
              <w:t xml:space="preserve">доля молодых специалистов в возрасте до 35 лет составит </w:t>
            </w:r>
            <w:r w:rsidRPr="009F1A6B">
              <w:rPr>
                <w:sz w:val="24"/>
                <w:szCs w:val="24"/>
                <w:shd w:val="clear" w:color="auto" w:fill="FFFFFF"/>
              </w:rPr>
              <w:t>22%</w:t>
            </w:r>
            <w:r w:rsidRPr="009F1A6B">
              <w:rPr>
                <w:color w:val="000000"/>
                <w:sz w:val="24"/>
                <w:szCs w:val="24"/>
                <w:shd w:val="clear" w:color="auto" w:fill="FFFFFF"/>
              </w:rPr>
              <w:t xml:space="preserve"> от общего числа педагогических работников Куйбышевского района;</w:t>
            </w:r>
          </w:p>
          <w:p w:rsidR="00C11E17" w:rsidRPr="009F1A6B" w:rsidRDefault="00C11E17" w:rsidP="009F1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A6B">
              <w:rPr>
                <w:sz w:val="24"/>
                <w:szCs w:val="24"/>
              </w:rPr>
              <w:t>доля  педагогов, участвующих в конкурсах профессионального мастерства составит не менее 15 %;</w:t>
            </w:r>
          </w:p>
          <w:p w:rsidR="00C11E17" w:rsidRPr="009F1A6B" w:rsidRDefault="00C11E17" w:rsidP="009F1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A6B">
              <w:rPr>
                <w:sz w:val="24"/>
                <w:szCs w:val="24"/>
              </w:rPr>
              <w:t>доля педагогов, транслирующих ежегодно свой опыт работы на муниципальном, региональном и всероссийском уровне (участников конференций, педагогических чтений и выставок) составит не менее 30%;</w:t>
            </w:r>
          </w:p>
          <w:p w:rsidR="00C11E17" w:rsidRPr="009F1A6B" w:rsidRDefault="00C11E17" w:rsidP="009F1A6B">
            <w:pPr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- </w:t>
            </w:r>
            <w:r w:rsidRPr="009F1A6B">
              <w:rPr>
                <w:rStyle w:val="FontStyle49"/>
                <w:sz w:val="24"/>
                <w:szCs w:val="24"/>
              </w:rPr>
              <w:t>создание и обновление банка данных кадрового  резерва руководителей;</w:t>
            </w:r>
          </w:p>
          <w:p w:rsidR="00C11E17" w:rsidRPr="009F1A6B" w:rsidRDefault="00C11E17" w:rsidP="009F1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A6B">
              <w:rPr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Новосибирской области составит 100%;</w:t>
            </w:r>
          </w:p>
          <w:p w:rsidR="00C11E17" w:rsidRPr="009F1A6B" w:rsidRDefault="00C11E17" w:rsidP="009F1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1A6B">
              <w:rPr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Новосибирской области составит 100%;</w:t>
            </w:r>
          </w:p>
          <w:p w:rsidR="00C11E17" w:rsidRPr="009F1A6B" w:rsidRDefault="00C11E17" w:rsidP="00210B9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9F1A6B">
              <w:rPr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детей  к средней заработной плате в Новосибирской области составит 100%.</w:t>
            </w:r>
          </w:p>
        </w:tc>
      </w:tr>
    </w:tbl>
    <w:p w:rsidR="0027178C" w:rsidRPr="00E5115D" w:rsidRDefault="0027178C" w:rsidP="00F9127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278" w:rsidRPr="00FB0A81" w:rsidRDefault="00571FF0" w:rsidP="00FB0A81">
      <w:pPr>
        <w:pStyle w:val="aa"/>
        <w:numPr>
          <w:ilvl w:val="0"/>
          <w:numId w:val="28"/>
        </w:num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211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0A81" w:rsidRPr="00FB0A81" w:rsidRDefault="00FB0A81" w:rsidP="00FB0A81">
      <w:pPr>
        <w:pStyle w:val="aa"/>
        <w:tabs>
          <w:tab w:val="left" w:pos="6804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78C" w:rsidRPr="00FB740F" w:rsidRDefault="00D2700B" w:rsidP="00FC54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57D4">
        <w:rPr>
          <w:rFonts w:ascii="Times New Roman" w:hAnsi="Times New Roman" w:cs="Times New Roman"/>
          <w:sz w:val="24"/>
          <w:szCs w:val="24"/>
        </w:rPr>
        <w:tab/>
      </w:r>
      <w:r w:rsidR="0096211F" w:rsidRPr="00FB740F">
        <w:rPr>
          <w:rFonts w:ascii="Times New Roman" w:hAnsi="Times New Roman" w:cs="Times New Roman"/>
          <w:sz w:val="24"/>
          <w:szCs w:val="24"/>
        </w:rPr>
        <w:t>Муниципальная программа «Развитие системы образования Куйбышевского района на 2017-2019 годы» (далее</w:t>
      </w:r>
      <w:r w:rsidR="00CF1995">
        <w:rPr>
          <w:rFonts w:ascii="Times New Roman" w:hAnsi="Times New Roman" w:cs="Times New Roman"/>
          <w:sz w:val="24"/>
          <w:szCs w:val="24"/>
        </w:rPr>
        <w:t xml:space="preserve"> </w:t>
      </w:r>
      <w:r w:rsidR="0096211F" w:rsidRPr="00FB740F">
        <w:rPr>
          <w:rFonts w:ascii="Times New Roman" w:hAnsi="Times New Roman" w:cs="Times New Roman"/>
          <w:sz w:val="24"/>
          <w:szCs w:val="24"/>
        </w:rPr>
        <w:t xml:space="preserve">- Программа), является </w:t>
      </w:r>
      <w:r w:rsidR="00CF1995">
        <w:rPr>
          <w:rFonts w:ascii="Times New Roman" w:hAnsi="Times New Roman" w:cs="Times New Roman"/>
          <w:sz w:val="24"/>
          <w:szCs w:val="24"/>
        </w:rPr>
        <w:t xml:space="preserve"> </w:t>
      </w:r>
      <w:r w:rsidR="0096211F" w:rsidRPr="00FB740F">
        <w:rPr>
          <w:rFonts w:ascii="Times New Roman" w:hAnsi="Times New Roman" w:cs="Times New Roman"/>
          <w:sz w:val="24"/>
          <w:szCs w:val="24"/>
        </w:rPr>
        <w:t>продолжением муниципальной  целевой программы «Развитие образования Куйбышевского района на 2012-2016 годы».</w:t>
      </w:r>
      <w:r w:rsidR="0080223E" w:rsidRPr="00FB7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23E" w:rsidRPr="00FB740F" w:rsidRDefault="00D2700B" w:rsidP="00FC54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57D4">
        <w:rPr>
          <w:rFonts w:ascii="Times New Roman" w:hAnsi="Times New Roman" w:cs="Times New Roman"/>
          <w:sz w:val="24"/>
          <w:szCs w:val="24"/>
        </w:rPr>
        <w:tab/>
      </w:r>
      <w:r w:rsidR="0080223E" w:rsidRPr="00FB740F">
        <w:rPr>
          <w:rFonts w:ascii="Times New Roman" w:hAnsi="Times New Roman" w:cs="Times New Roman"/>
          <w:sz w:val="24"/>
          <w:szCs w:val="24"/>
        </w:rPr>
        <w:t>Программа предполагает участие в её реализации органов местного самоуправления, муниципальных образовательных организаций Куйбышевского района.</w:t>
      </w:r>
    </w:p>
    <w:p w:rsidR="0096211F" w:rsidRPr="00FB740F" w:rsidRDefault="00D2700B" w:rsidP="00FC54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57D4">
        <w:rPr>
          <w:rFonts w:ascii="Times New Roman" w:hAnsi="Times New Roman" w:cs="Times New Roman"/>
          <w:sz w:val="24"/>
          <w:szCs w:val="24"/>
        </w:rPr>
        <w:tab/>
      </w:r>
      <w:r w:rsidR="0096211F" w:rsidRPr="00FB740F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D257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6211F" w:rsidRPr="00FB740F">
        <w:rPr>
          <w:rFonts w:ascii="Times New Roman" w:hAnsi="Times New Roman" w:cs="Times New Roman"/>
          <w:sz w:val="24"/>
          <w:szCs w:val="24"/>
        </w:rPr>
        <w:t>со следующими нормативно-правовыми актами:</w:t>
      </w:r>
    </w:p>
    <w:p w:rsidR="0096211F" w:rsidRPr="00FB740F" w:rsidRDefault="00D2700B" w:rsidP="00D2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57D4">
        <w:rPr>
          <w:rFonts w:ascii="Times New Roman" w:hAnsi="Times New Roman" w:cs="Times New Roman"/>
          <w:sz w:val="24"/>
          <w:szCs w:val="24"/>
        </w:rPr>
        <w:tab/>
      </w:r>
      <w:r w:rsidR="0096211F" w:rsidRPr="00FB740F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80223E" w:rsidRPr="00FB740F" w:rsidRDefault="00CF1995" w:rsidP="00CF1995">
      <w:pPr>
        <w:spacing w:after="0" w:line="240" w:lineRule="auto"/>
        <w:jc w:val="both"/>
        <w:rPr>
          <w:rStyle w:val="22"/>
          <w:rFonts w:eastAsiaTheme="minorEastAsia"/>
        </w:rPr>
      </w:pPr>
      <w:r>
        <w:rPr>
          <w:rStyle w:val="22"/>
          <w:rFonts w:eastAsiaTheme="minorEastAsia"/>
        </w:rPr>
        <w:t xml:space="preserve">    </w:t>
      </w:r>
      <w:r w:rsidR="00D257D4">
        <w:rPr>
          <w:rStyle w:val="22"/>
          <w:rFonts w:eastAsiaTheme="minorEastAsia"/>
        </w:rPr>
        <w:tab/>
      </w:r>
      <w:r w:rsidR="0096211F" w:rsidRPr="00FB740F">
        <w:rPr>
          <w:rStyle w:val="22"/>
          <w:rFonts w:eastAsiaTheme="minorEastAsia"/>
        </w:rPr>
        <w:t>Федеральны</w:t>
      </w:r>
      <w:r w:rsidR="0080223E" w:rsidRPr="00FB740F">
        <w:rPr>
          <w:rStyle w:val="22"/>
          <w:rFonts w:eastAsiaTheme="minorEastAsia"/>
        </w:rPr>
        <w:t>м</w:t>
      </w:r>
      <w:r w:rsidR="0096211F" w:rsidRPr="00FB740F">
        <w:rPr>
          <w:rStyle w:val="22"/>
          <w:rFonts w:eastAsiaTheme="minorEastAsia"/>
        </w:rPr>
        <w:t xml:space="preserve"> закон</w:t>
      </w:r>
      <w:r w:rsidR="0080223E" w:rsidRPr="00FB740F">
        <w:rPr>
          <w:rStyle w:val="22"/>
          <w:rFonts w:eastAsiaTheme="minorEastAsia"/>
        </w:rPr>
        <w:t>ом</w:t>
      </w:r>
      <w:r w:rsidR="0096211F" w:rsidRPr="00FB740F">
        <w:rPr>
          <w:rStyle w:val="22"/>
          <w:rFonts w:eastAsiaTheme="minorEastAsia"/>
        </w:rPr>
        <w:t xml:space="preserve"> Российской Федерации от 29.12.2012 №273- ФЗ «Об образовании в </w:t>
      </w:r>
      <w:r>
        <w:rPr>
          <w:rStyle w:val="22"/>
          <w:rFonts w:eastAsiaTheme="minorEastAsia"/>
        </w:rPr>
        <w:t xml:space="preserve">   </w:t>
      </w:r>
      <w:r w:rsidR="0096211F" w:rsidRPr="00FB740F">
        <w:rPr>
          <w:rStyle w:val="22"/>
          <w:rFonts w:eastAsiaTheme="minorEastAsia"/>
        </w:rPr>
        <w:t xml:space="preserve">Российской Федерации»; </w:t>
      </w:r>
    </w:p>
    <w:p w:rsidR="0096211F" w:rsidRPr="00FB740F" w:rsidRDefault="00CF1995" w:rsidP="00FC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EastAsia"/>
        </w:rPr>
        <w:t xml:space="preserve">    </w:t>
      </w:r>
      <w:r w:rsidR="00D257D4">
        <w:rPr>
          <w:rStyle w:val="22"/>
          <w:rFonts w:eastAsiaTheme="minorEastAsia"/>
        </w:rPr>
        <w:tab/>
      </w:r>
      <w:r w:rsidR="0096211F" w:rsidRPr="00FB740F">
        <w:rPr>
          <w:rStyle w:val="22"/>
          <w:rFonts w:eastAsiaTheme="minorEastAsia"/>
        </w:rPr>
        <w:t>постановление</w:t>
      </w:r>
      <w:r w:rsidR="0080223E" w:rsidRPr="00FB740F">
        <w:rPr>
          <w:rStyle w:val="22"/>
          <w:rFonts w:eastAsiaTheme="minorEastAsia"/>
        </w:rPr>
        <w:t>м</w:t>
      </w:r>
      <w:r w:rsidR="0096211F" w:rsidRPr="00FB740F">
        <w:rPr>
          <w:rStyle w:val="22"/>
          <w:rFonts w:eastAsiaTheme="minorEastAsia"/>
        </w:rPr>
        <w:t xml:space="preserve"> Правительства Новосибирской области от</w:t>
      </w:r>
      <w:r w:rsidR="0080223E" w:rsidRPr="00FB740F">
        <w:rPr>
          <w:rStyle w:val="22"/>
          <w:rFonts w:eastAsiaTheme="minorEastAsia"/>
        </w:rPr>
        <w:t xml:space="preserve"> 31.12.2015 №</w:t>
      </w:r>
      <w:r w:rsidR="0096211F" w:rsidRPr="00FB740F">
        <w:rPr>
          <w:rStyle w:val="22"/>
          <w:rFonts w:eastAsiaTheme="minorEastAsia"/>
        </w:rPr>
        <w:t>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</w:t>
      </w:r>
    </w:p>
    <w:p w:rsidR="0080223E" w:rsidRDefault="00CF1995" w:rsidP="000D27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22"/>
          <w:rFonts w:eastAsiaTheme="minorEastAsia"/>
        </w:rPr>
        <w:t xml:space="preserve">   </w:t>
      </w:r>
      <w:r w:rsidR="00D257D4">
        <w:rPr>
          <w:rStyle w:val="22"/>
          <w:rFonts w:eastAsiaTheme="minorEastAsia"/>
        </w:rPr>
        <w:tab/>
      </w:r>
      <w:r w:rsidR="0096211F" w:rsidRPr="00FB740F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80223E" w:rsidRPr="00FB740F">
        <w:rPr>
          <w:rFonts w:ascii="Times New Roman" w:hAnsi="Times New Roman" w:cs="Times New Roman"/>
          <w:bCs/>
          <w:sz w:val="24"/>
          <w:szCs w:val="24"/>
        </w:rPr>
        <w:t>ой</w:t>
      </w:r>
      <w:r w:rsidR="0096211F" w:rsidRPr="00FB740F">
        <w:rPr>
          <w:rFonts w:ascii="Times New Roman" w:hAnsi="Times New Roman" w:cs="Times New Roman"/>
          <w:bCs/>
          <w:sz w:val="24"/>
          <w:szCs w:val="24"/>
        </w:rPr>
        <w:t xml:space="preserve"> социально-экономического развития Куйбышевского района на долгосрочный период  до  2025 года.</w:t>
      </w:r>
    </w:p>
    <w:p w:rsidR="00D257D4" w:rsidRPr="00FB0A81" w:rsidRDefault="00D257D4" w:rsidP="00FC54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178C" w:rsidRPr="00FC542F" w:rsidRDefault="0080223E" w:rsidP="00FC542F">
      <w:pPr>
        <w:pStyle w:val="aa"/>
        <w:numPr>
          <w:ilvl w:val="0"/>
          <w:numId w:val="28"/>
        </w:num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2F"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</w:p>
    <w:p w:rsidR="00FC542F" w:rsidRPr="00F77A5A" w:rsidRDefault="00FC542F" w:rsidP="00FC542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40F" w:rsidRPr="00F77A5A" w:rsidRDefault="00FB740F" w:rsidP="00D270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A5A">
        <w:rPr>
          <w:rFonts w:ascii="Times New Roman" w:hAnsi="Times New Roman" w:cs="Times New Roman"/>
          <w:sz w:val="24"/>
          <w:szCs w:val="24"/>
        </w:rPr>
        <w:t xml:space="preserve">Качество жизни населения Куйбышевского района  во многом определяется уровнем  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социо-экономическим реалиям, что становится важнейшим условием успешного и устойчивого перехода  общества  на более высокий уровень. </w:t>
      </w:r>
    </w:p>
    <w:p w:rsidR="00FB740F" w:rsidRPr="00F77A5A" w:rsidRDefault="00FB740F" w:rsidP="00CF19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A5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F77A5A">
        <w:rPr>
          <w:rFonts w:ascii="Times New Roman" w:hAnsi="Times New Roman" w:cs="Times New Roman"/>
          <w:bCs/>
          <w:sz w:val="24"/>
          <w:szCs w:val="24"/>
        </w:rPr>
        <w:t xml:space="preserve">стратегией социально-экономического развития Куйбышевского района на долгосрочный период  до  2025 года разработана </w:t>
      </w:r>
      <w:r w:rsidR="00FC542F" w:rsidRPr="00F77A5A">
        <w:rPr>
          <w:rFonts w:ascii="Times New Roman" w:hAnsi="Times New Roman" w:cs="Times New Roman"/>
          <w:sz w:val="24"/>
          <w:szCs w:val="24"/>
        </w:rPr>
        <w:t>Муниципальная программа «Развитие системы образования Куйбышевского района на 2017-2019 годы</w:t>
      </w:r>
      <w:r w:rsidR="0085500A" w:rsidRPr="00F77A5A">
        <w:rPr>
          <w:rFonts w:ascii="Times New Roman" w:hAnsi="Times New Roman" w:cs="Times New Roman"/>
          <w:sz w:val="24"/>
          <w:szCs w:val="24"/>
        </w:rPr>
        <w:t>».</w:t>
      </w:r>
    </w:p>
    <w:p w:rsidR="00FB740F" w:rsidRPr="00F77A5A" w:rsidRDefault="00FB740F" w:rsidP="00CF1995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77A5A">
        <w:rPr>
          <w:rFonts w:ascii="Times New Roman" w:hAnsi="Times New Roman" w:cs="Times New Roman"/>
          <w:sz w:val="24"/>
          <w:szCs w:val="24"/>
        </w:rPr>
        <w:t>Основное назначение  муниципальной Программы состоит в обеспечении устойчивого функционирования системы образования в современных</w:t>
      </w:r>
      <w:r w:rsidR="00CF1995" w:rsidRPr="00F77A5A">
        <w:rPr>
          <w:rFonts w:ascii="Times New Roman" w:hAnsi="Times New Roman" w:cs="Times New Roman"/>
          <w:sz w:val="24"/>
          <w:szCs w:val="24"/>
        </w:rPr>
        <w:t>,</w:t>
      </w:r>
      <w:r w:rsidRPr="00F77A5A">
        <w:rPr>
          <w:rFonts w:ascii="Times New Roman" w:hAnsi="Times New Roman" w:cs="Times New Roman"/>
          <w:sz w:val="24"/>
          <w:szCs w:val="24"/>
        </w:rPr>
        <w:t xml:space="preserve"> организационных и нормативно-правовых условиях, </w:t>
      </w:r>
      <w:r w:rsidRPr="00F77A5A">
        <w:rPr>
          <w:rFonts w:ascii="Times New Roman" w:hAnsi="Times New Roman" w:cs="Times New Roman"/>
          <w:spacing w:val="2"/>
          <w:sz w:val="24"/>
          <w:szCs w:val="24"/>
        </w:rPr>
        <w:t>создании нового типа взаимоотношений между личностью, семьей, обществом и государством.</w:t>
      </w:r>
    </w:p>
    <w:p w:rsidR="00FA532A" w:rsidRPr="00F77A5A" w:rsidRDefault="00FB740F" w:rsidP="00FC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A5A">
        <w:rPr>
          <w:rFonts w:ascii="Times New Roman" w:hAnsi="Times New Roman" w:cs="Times New Roman"/>
          <w:sz w:val="24"/>
          <w:szCs w:val="24"/>
        </w:rPr>
        <w:t xml:space="preserve">        </w:t>
      </w:r>
      <w:r w:rsidR="00FA532A" w:rsidRPr="00F77A5A">
        <w:rPr>
          <w:rFonts w:ascii="Times New Roman" w:hAnsi="Times New Roman" w:cs="Times New Roman"/>
          <w:sz w:val="24"/>
          <w:szCs w:val="24"/>
        </w:rPr>
        <w:tab/>
      </w:r>
      <w:r w:rsidRPr="00F77A5A">
        <w:rPr>
          <w:rFonts w:ascii="Times New Roman" w:hAnsi="Times New Roman" w:cs="Times New Roman"/>
          <w:sz w:val="24"/>
          <w:szCs w:val="24"/>
        </w:rPr>
        <w:t xml:space="preserve">В целом, система образования района </w:t>
      </w:r>
      <w:r w:rsidR="00203BB1" w:rsidRPr="00F77A5A">
        <w:rPr>
          <w:rFonts w:ascii="Times New Roman" w:hAnsi="Times New Roman" w:cs="Times New Roman"/>
          <w:sz w:val="24"/>
          <w:szCs w:val="24"/>
        </w:rPr>
        <w:t>в прошедшие годы</w:t>
      </w:r>
      <w:r w:rsidRPr="00F77A5A">
        <w:rPr>
          <w:rFonts w:ascii="Times New Roman" w:hAnsi="Times New Roman" w:cs="Times New Roman"/>
          <w:sz w:val="24"/>
          <w:szCs w:val="24"/>
        </w:rPr>
        <w:t xml:space="preserve"> стабильно функционировала и развивалась. Решались задачи по повышению качества общеобразовательных услуг, созданию современных комфортных и безопасных условий образовательного процесса, укреплению материальной базы образовательных учреждений, выравниванию возможностей получения качественного образования обучающихся сельских и городских школ, детей с ограниченными возможностями здоровья,  повышению эффективности управления в сфере образования.  </w:t>
      </w:r>
    </w:p>
    <w:p w:rsidR="00FB740F" w:rsidRPr="00F306EB" w:rsidRDefault="00FB740F" w:rsidP="00F30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A5A">
        <w:rPr>
          <w:rFonts w:ascii="Times New Roman" w:hAnsi="Times New Roman" w:cs="Times New Roman"/>
          <w:sz w:val="24"/>
          <w:szCs w:val="24"/>
        </w:rPr>
        <w:t xml:space="preserve">        </w:t>
      </w:r>
      <w:r w:rsidR="00FA532A" w:rsidRPr="00F77A5A">
        <w:rPr>
          <w:rFonts w:ascii="Times New Roman" w:hAnsi="Times New Roman" w:cs="Times New Roman"/>
          <w:sz w:val="24"/>
          <w:szCs w:val="24"/>
        </w:rPr>
        <w:tab/>
      </w:r>
      <w:r w:rsidR="007D7902" w:rsidRPr="00F77A5A">
        <w:rPr>
          <w:rFonts w:ascii="Times New Roman" w:hAnsi="Times New Roman" w:cs="Times New Roman"/>
          <w:sz w:val="24"/>
          <w:szCs w:val="24"/>
        </w:rPr>
        <w:t>Особо актуальна на сегодняшний день задача, которую ставит п</w:t>
      </w:r>
      <w:r w:rsidRPr="00F77A5A">
        <w:rPr>
          <w:rFonts w:ascii="Times New Roman" w:hAnsi="Times New Roman" w:cs="Times New Roman"/>
          <w:sz w:val="24"/>
          <w:szCs w:val="24"/>
        </w:rPr>
        <w:t xml:space="preserve">еред </w:t>
      </w:r>
      <w:r w:rsidR="007D7902" w:rsidRPr="00F77A5A">
        <w:rPr>
          <w:rFonts w:ascii="Times New Roman" w:hAnsi="Times New Roman" w:cs="Times New Roman"/>
          <w:sz w:val="24"/>
          <w:szCs w:val="24"/>
        </w:rPr>
        <w:t xml:space="preserve">собой </w:t>
      </w:r>
      <w:r w:rsidRPr="00F77A5A">
        <w:rPr>
          <w:rFonts w:ascii="Times New Roman" w:hAnsi="Times New Roman" w:cs="Times New Roman"/>
          <w:sz w:val="24"/>
          <w:szCs w:val="24"/>
        </w:rPr>
        <w:t>системой образования Куйбышевского района</w:t>
      </w:r>
      <w:r w:rsidR="007A0BC7" w:rsidRPr="00F77A5A">
        <w:rPr>
          <w:rFonts w:ascii="Times New Roman" w:hAnsi="Times New Roman" w:cs="Times New Roman"/>
          <w:sz w:val="24"/>
          <w:szCs w:val="24"/>
        </w:rPr>
        <w:t xml:space="preserve"> по</w:t>
      </w:r>
      <w:r w:rsidRPr="00F77A5A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7A0BC7" w:rsidRPr="00F77A5A">
        <w:rPr>
          <w:rFonts w:ascii="Times New Roman" w:hAnsi="Times New Roman" w:cs="Times New Roman"/>
          <w:sz w:val="24"/>
          <w:szCs w:val="24"/>
        </w:rPr>
        <w:t>у</w:t>
      </w:r>
      <w:r w:rsidRPr="00F77A5A">
        <w:rPr>
          <w:rFonts w:ascii="Times New Roman" w:hAnsi="Times New Roman" w:cs="Times New Roman"/>
          <w:sz w:val="24"/>
          <w:szCs w:val="24"/>
        </w:rPr>
        <w:t xml:space="preserve"> внутренних источников своего развития, перехода к рациональному использованию всех имеющихся ресурсов, и на этой основе - к повышению инвестиционной привлекательности образования, новому качеству образовательных услуг. Накопленный в ходе реализации предыдущих целевых программ опыт позволяет перейти от количественного роста и улучшения отдельных звеньев образования к его системному развитию.</w:t>
      </w:r>
      <w:r w:rsidR="00F533AA">
        <w:rPr>
          <w:rFonts w:ascii="Times New Roman" w:hAnsi="Times New Roman" w:cs="Times New Roman"/>
          <w:sz w:val="24"/>
          <w:szCs w:val="24"/>
        </w:rPr>
        <w:t xml:space="preserve"> </w:t>
      </w:r>
      <w:r w:rsidRPr="00F77A5A">
        <w:rPr>
          <w:rFonts w:ascii="Times New Roman" w:hAnsi="Times New Roman" w:cs="Times New Roman"/>
          <w:color w:val="000000"/>
          <w:sz w:val="24"/>
          <w:szCs w:val="24"/>
        </w:rPr>
        <w:t>Реализация данной Программы должна создать условия для формирования современной модели образования, ориентированной на обеспечение его</w:t>
      </w:r>
      <w:r w:rsidR="00203BB1" w:rsidRPr="00F77A5A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соответствия требованиям экономики и запросам общества.</w:t>
      </w:r>
    </w:p>
    <w:p w:rsidR="00FB740F" w:rsidRPr="00F77A5A" w:rsidRDefault="00203BB1" w:rsidP="00203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A5A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FB740F" w:rsidRPr="00F77A5A">
        <w:rPr>
          <w:rFonts w:ascii="Times New Roman" w:hAnsi="Times New Roman" w:cs="Times New Roman"/>
          <w:sz w:val="24"/>
          <w:szCs w:val="24"/>
        </w:rPr>
        <w:t>ешение обозначенных задач, стоящих перед системой образования Куйбышевского района,  требует применения программно-целевого метода, что позволит на основе рационального использования кадровых, материально-технических, финансовых ресурсов достичь положительных результатов в решении проблем образования Куйбышевского района в ходе реализации программных мероприятий.</w:t>
      </w:r>
    </w:p>
    <w:p w:rsidR="00FB740F" w:rsidRPr="00F77A5A" w:rsidRDefault="00482841" w:rsidP="004828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A">
        <w:rPr>
          <w:rFonts w:ascii="Times New Roman" w:hAnsi="Times New Roman" w:cs="Times New Roman"/>
          <w:sz w:val="24"/>
          <w:szCs w:val="24"/>
        </w:rPr>
        <w:t>На сегодняшний день с</w:t>
      </w:r>
      <w:r w:rsidR="00FB740F" w:rsidRPr="00F77A5A">
        <w:rPr>
          <w:rFonts w:ascii="Times New Roman" w:hAnsi="Times New Roman" w:cs="Times New Roman"/>
          <w:color w:val="000000"/>
          <w:sz w:val="24"/>
          <w:szCs w:val="24"/>
        </w:rPr>
        <w:t xml:space="preserve">истема образования Куйбышевского района представлена сетью образовательных организаций, реализующих образовательные программы различного уровня. </w:t>
      </w:r>
      <w:r w:rsidR="009D13C5" w:rsidRPr="00F77A5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B740F" w:rsidRPr="00F77A5A">
        <w:rPr>
          <w:rFonts w:ascii="Times New Roman" w:hAnsi="Times New Roman" w:cs="Times New Roman"/>
          <w:color w:val="000000"/>
          <w:sz w:val="24"/>
          <w:szCs w:val="24"/>
        </w:rPr>
        <w:t>В 2016 году на территории района действовали:</w:t>
      </w:r>
    </w:p>
    <w:p w:rsidR="00FB740F" w:rsidRPr="00F77A5A" w:rsidRDefault="00FB740F" w:rsidP="009D1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A">
        <w:rPr>
          <w:rFonts w:ascii="Times New Roman" w:hAnsi="Times New Roman" w:cs="Times New Roman"/>
          <w:color w:val="000000"/>
          <w:sz w:val="24"/>
          <w:szCs w:val="24"/>
        </w:rPr>
        <w:t>31 - образовательная организация, реализующая образовательную программу дошкольного образования (в том числе 15 дошкольных образовательных учреждений);</w:t>
      </w:r>
    </w:p>
    <w:p w:rsidR="00FB740F" w:rsidRPr="00F77A5A" w:rsidRDefault="00FB740F" w:rsidP="009D1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A">
        <w:rPr>
          <w:rFonts w:ascii="Times New Roman" w:hAnsi="Times New Roman" w:cs="Times New Roman"/>
          <w:color w:val="000000"/>
          <w:sz w:val="24"/>
          <w:szCs w:val="24"/>
        </w:rPr>
        <w:t>30 – общеобразовательных организаций, реализующих программы общего образования;</w:t>
      </w:r>
    </w:p>
    <w:p w:rsidR="00FB740F" w:rsidRPr="00F77A5A" w:rsidRDefault="00FB740F" w:rsidP="009D1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A">
        <w:rPr>
          <w:rFonts w:ascii="Times New Roman" w:hAnsi="Times New Roman" w:cs="Times New Roman"/>
          <w:color w:val="000000"/>
          <w:sz w:val="24"/>
          <w:szCs w:val="24"/>
        </w:rPr>
        <w:t>3- образовательных организации, реализующих  дополнительные общеобразовательные программы.</w:t>
      </w:r>
    </w:p>
    <w:p w:rsidR="00FB740F" w:rsidRPr="00F77A5A" w:rsidRDefault="00FB740F" w:rsidP="009D1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A5A">
        <w:rPr>
          <w:rFonts w:ascii="Times New Roman" w:hAnsi="Times New Roman" w:cs="Times New Roman"/>
          <w:color w:val="000000"/>
          <w:sz w:val="24"/>
          <w:szCs w:val="24"/>
        </w:rPr>
        <w:t>Численность обучающихся и воспитанников составляет: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0F">
        <w:rPr>
          <w:rFonts w:ascii="Times New Roman" w:hAnsi="Times New Roman" w:cs="Times New Roman"/>
          <w:color w:val="000000"/>
          <w:sz w:val="24"/>
          <w:szCs w:val="24"/>
        </w:rPr>
        <w:t>в дошкольных организациях – 2473 человека;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0F">
        <w:rPr>
          <w:rFonts w:ascii="Times New Roman" w:hAnsi="Times New Roman" w:cs="Times New Roman"/>
          <w:color w:val="000000"/>
          <w:sz w:val="24"/>
          <w:szCs w:val="24"/>
        </w:rPr>
        <w:t>в общеобразовательных организациях – 6231 человек;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0F">
        <w:rPr>
          <w:rFonts w:ascii="Times New Roman" w:hAnsi="Times New Roman" w:cs="Times New Roman"/>
          <w:color w:val="000000"/>
          <w:sz w:val="24"/>
          <w:szCs w:val="24"/>
        </w:rPr>
        <w:t>в организациях дополнительного образования – 2664 человека;</w:t>
      </w:r>
    </w:p>
    <w:p w:rsidR="00FB740F" w:rsidRPr="00FB740F" w:rsidRDefault="00FB740F" w:rsidP="009D1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0F">
        <w:rPr>
          <w:rFonts w:ascii="Times New Roman" w:hAnsi="Times New Roman" w:cs="Times New Roman"/>
          <w:color w:val="000000"/>
          <w:sz w:val="24"/>
          <w:szCs w:val="24"/>
        </w:rPr>
        <w:t xml:space="preserve">Большая часть школ Куйбышевского района расположена в сельской местности (67%), в них обучается 23% детей. </w:t>
      </w:r>
    </w:p>
    <w:p w:rsidR="00FB740F" w:rsidRPr="00FB740F" w:rsidRDefault="00FB740F" w:rsidP="009D1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0F">
        <w:rPr>
          <w:rFonts w:ascii="Times New Roman" w:hAnsi="Times New Roman" w:cs="Times New Roman"/>
          <w:color w:val="000000"/>
          <w:sz w:val="24"/>
          <w:szCs w:val="24"/>
        </w:rPr>
        <w:t>Большинство детских садов расположено в городской местности (87%),  в них воспитывается  97 % детей. На базе 13 сельских и 3 городских школ функционирует 25 дошкольных групп, в них воспитывается 389 детей.</w:t>
      </w:r>
    </w:p>
    <w:p w:rsidR="00FB740F" w:rsidRPr="00FB740F" w:rsidRDefault="00FB740F" w:rsidP="009D1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740F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образования Куйбышевского района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соответствуют аналогичным показателям по Новосибирской области. </w:t>
      </w:r>
    </w:p>
    <w:p w:rsidR="00FB740F" w:rsidRPr="00FB740F" w:rsidRDefault="00FB740F" w:rsidP="009D1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Выполнены мероприятия, направленные на повышение качества образования.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740F">
        <w:rPr>
          <w:rFonts w:ascii="Times New Roman" w:eastAsia="Arial" w:hAnsi="Times New Roman" w:cs="Times New Roman"/>
          <w:sz w:val="24"/>
          <w:szCs w:val="24"/>
        </w:rPr>
        <w:t>Достигнуты планируемые целевые значения показателей качества кадрового состава общеобразовательных организаций: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740F">
        <w:rPr>
          <w:rFonts w:ascii="Times New Roman" w:eastAsia="Arial" w:hAnsi="Times New Roman" w:cs="Times New Roman"/>
          <w:sz w:val="24"/>
          <w:szCs w:val="24"/>
        </w:rPr>
        <w:t>- «</w:t>
      </w:r>
      <w:r w:rsidRPr="00FB740F">
        <w:rPr>
          <w:rFonts w:ascii="Times New Roman" w:hAnsi="Times New Roman" w:cs="Times New Roman"/>
          <w:snapToGrid w:val="0"/>
          <w:sz w:val="24"/>
          <w:szCs w:val="24"/>
        </w:rPr>
        <w:t>доля учителей с высшим образованием, в общей численности учителей ОУ</w:t>
      </w:r>
      <w:r w:rsidRPr="00FB740F">
        <w:rPr>
          <w:rFonts w:ascii="Times New Roman" w:eastAsia="Arial" w:hAnsi="Times New Roman" w:cs="Times New Roman"/>
          <w:sz w:val="24"/>
          <w:szCs w:val="24"/>
        </w:rPr>
        <w:t>» достигла планируемого уровня 85,2 %;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740F">
        <w:rPr>
          <w:rFonts w:ascii="Times New Roman" w:eastAsia="Arial" w:hAnsi="Times New Roman" w:cs="Times New Roman"/>
          <w:sz w:val="24"/>
          <w:szCs w:val="24"/>
        </w:rPr>
        <w:t>- «</w:t>
      </w:r>
      <w:r w:rsidRPr="00FB740F">
        <w:rPr>
          <w:rFonts w:ascii="Times New Roman" w:hAnsi="Times New Roman" w:cs="Times New Roman"/>
          <w:snapToGrid w:val="0"/>
          <w:sz w:val="24"/>
          <w:szCs w:val="24"/>
        </w:rPr>
        <w:t>доля учителей с высшей квалификационной категорией, в общей численности учителей ОУ</w:t>
      </w:r>
      <w:r w:rsidRPr="00FB740F">
        <w:rPr>
          <w:rFonts w:ascii="Times New Roman" w:eastAsia="Arial" w:hAnsi="Times New Roman" w:cs="Times New Roman"/>
          <w:sz w:val="24"/>
          <w:szCs w:val="24"/>
        </w:rPr>
        <w:t>» достигла планируемого уровня 19,5 %;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740F">
        <w:rPr>
          <w:rFonts w:ascii="Times New Roman" w:eastAsia="Arial" w:hAnsi="Times New Roman" w:cs="Times New Roman"/>
          <w:sz w:val="24"/>
          <w:szCs w:val="24"/>
        </w:rPr>
        <w:t>- «</w:t>
      </w:r>
      <w:r w:rsidRPr="00FB740F">
        <w:rPr>
          <w:rFonts w:ascii="Times New Roman" w:hAnsi="Times New Roman" w:cs="Times New Roman"/>
          <w:snapToGrid w:val="0"/>
          <w:sz w:val="24"/>
          <w:szCs w:val="24"/>
        </w:rPr>
        <w:t>доля учителей в возрасте до 30 лет в общей численности учителей ОУ</w:t>
      </w:r>
      <w:r w:rsidRPr="00FB740F">
        <w:rPr>
          <w:rFonts w:ascii="Times New Roman" w:eastAsia="Arial" w:hAnsi="Times New Roman" w:cs="Times New Roman"/>
          <w:sz w:val="24"/>
          <w:szCs w:val="24"/>
        </w:rPr>
        <w:t>» достигла планируемого уровня 13%.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740F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F77A5A">
        <w:rPr>
          <w:rFonts w:ascii="Times New Roman" w:eastAsia="Arial" w:hAnsi="Times New Roman" w:cs="Times New Roman"/>
          <w:sz w:val="24"/>
          <w:szCs w:val="24"/>
        </w:rPr>
        <w:tab/>
      </w:r>
      <w:r w:rsidRPr="00FB740F">
        <w:rPr>
          <w:rFonts w:ascii="Times New Roman" w:eastAsia="Arial" w:hAnsi="Times New Roman" w:cs="Times New Roman"/>
          <w:sz w:val="24"/>
          <w:szCs w:val="24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 xml:space="preserve">- «численность обучающихся в расчете на 1 учителя» улучшилась до 11,9чел. вместо планируемого показателя 11,4чел., </w:t>
      </w:r>
    </w:p>
    <w:p w:rsidR="00F77A5A" w:rsidRDefault="00FB740F" w:rsidP="00F77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 xml:space="preserve">в т.ч. в городской местности – повысилась до 17,79чел. (план 16,82чел.), </w:t>
      </w:r>
    </w:p>
    <w:p w:rsidR="00FB740F" w:rsidRPr="00FB740F" w:rsidRDefault="00FB740F" w:rsidP="00F77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в сельской местности – повысилась до 5,63чел.(план 5,6чел.),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740F">
        <w:rPr>
          <w:rFonts w:ascii="Times New Roman" w:eastAsia="Calibri" w:hAnsi="Times New Roman" w:cs="Times New Roman"/>
          <w:sz w:val="24"/>
          <w:szCs w:val="24"/>
          <w:lang w:eastAsia="en-US"/>
        </w:rPr>
        <w:t>- «средняя наполняемость классов дневных ОУ»  достигла 15,44чел. (план 15,25чел.),</w:t>
      </w:r>
    </w:p>
    <w:p w:rsidR="00FB740F" w:rsidRPr="00FB740F" w:rsidRDefault="00FB740F" w:rsidP="00F77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740F">
        <w:rPr>
          <w:rFonts w:ascii="Times New Roman" w:eastAsia="Calibri" w:hAnsi="Times New Roman" w:cs="Times New Roman"/>
          <w:sz w:val="24"/>
          <w:szCs w:val="24"/>
          <w:lang w:eastAsia="en-US"/>
        </w:rPr>
        <w:t>в т.ч. в городской местности – 23,8чел. (план 23,65чел.),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7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F77A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B740F">
        <w:rPr>
          <w:rFonts w:ascii="Times New Roman" w:eastAsia="Calibri" w:hAnsi="Times New Roman" w:cs="Times New Roman"/>
          <w:sz w:val="24"/>
          <w:szCs w:val="24"/>
          <w:lang w:eastAsia="en-US"/>
        </w:rPr>
        <w:t>в сельской местности – 7,06чел. (план 7,05 чел).</w:t>
      </w:r>
    </w:p>
    <w:p w:rsidR="00FB740F" w:rsidRPr="00FB740F" w:rsidRDefault="00FB740F" w:rsidP="009D13C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740F">
        <w:rPr>
          <w:rFonts w:ascii="Times New Roman" w:eastAsia="Arial" w:hAnsi="Times New Roman" w:cs="Times New Roman"/>
          <w:sz w:val="24"/>
          <w:szCs w:val="24"/>
        </w:rPr>
        <w:t xml:space="preserve">Продолжаются мероприятия  по поэтапному переводу общеобразовательных учреждений на обучение в одну смену: 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0F">
        <w:rPr>
          <w:rFonts w:ascii="Times New Roman" w:eastAsia="Calibri" w:hAnsi="Times New Roman" w:cs="Times New Roman"/>
          <w:sz w:val="24"/>
          <w:szCs w:val="24"/>
          <w:lang w:eastAsia="en-US"/>
        </w:rPr>
        <w:t>- обучение в две смены организовано в 1 учреждении городской местности, это</w:t>
      </w:r>
      <w:r w:rsidRPr="00FB740F">
        <w:rPr>
          <w:rFonts w:ascii="Times New Roman" w:eastAsia="Calibri" w:hAnsi="Times New Roman" w:cs="Times New Roman"/>
          <w:sz w:val="24"/>
          <w:szCs w:val="24"/>
        </w:rPr>
        <w:t xml:space="preserve"> 3 класса - 68 чел.  (1% - от общего количество учащихся муниципальных общеобразовательных учреждений).</w:t>
      </w:r>
    </w:p>
    <w:p w:rsidR="00FB740F" w:rsidRPr="00FB740F" w:rsidRDefault="00FB740F" w:rsidP="006F2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В 2015-2016 учебном году привлечены 13 молодых специалистов в общеобразовательные учреждения Куйбышевского района. Число молодых педагогов, работающих в общеобразовательных школах и имеющих стаж работы до 3-х лет, составляет 64 человека (10,2% от общего числа работающих педагогов).</w:t>
      </w:r>
    </w:p>
    <w:p w:rsidR="00FB740F" w:rsidRPr="00FB740F" w:rsidRDefault="00FB740F" w:rsidP="006F2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lastRenderedPageBreak/>
        <w:t xml:space="preserve">В целях укрепления кадрового потенциала и поддержки молодых специалистов образовательных организаций Куйбышевского района в течение трех лет с момента заключения трудового договора назначается и выплачивается ежемесячная надбавка в размере 25% от оклада. </w:t>
      </w:r>
    </w:p>
    <w:p w:rsidR="00FB740F" w:rsidRPr="00FB740F" w:rsidRDefault="00FB740F" w:rsidP="006F2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На  уровне ОО, школьного округа, РМО за молодыми специалистами закреплены педагоги-наставники. Через районную Школу молодого педагога организовано методическое сопровождение: проведены консультации, открытые занятия как педагогами-стажистами, так и самими молодыми специалистами; круглый стол  в рамках  августовской конференции, районный  конкурс  «Педагогический дебют», молодые педагоги привлечены к участию в работе XV</w:t>
      </w:r>
      <w:r w:rsidRPr="00FB74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740F">
        <w:rPr>
          <w:rFonts w:ascii="Times New Roman" w:hAnsi="Times New Roman" w:cs="Times New Roman"/>
          <w:sz w:val="24"/>
          <w:szCs w:val="24"/>
        </w:rPr>
        <w:t xml:space="preserve"> съезда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в 2015 году районной общественной организацией профсоюза работников образования  создан Совет молодых педагогов.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ab/>
        <w:t>В последние годы обновлена материально-техническая база образовательных учреждений: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- автобусный парк обновился на 38%;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- полностью заменены окна в 10 школах, частично в 6 ОО;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- все школы оборудованы тёплыми санузлами – 100%;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- полностью отремонтирована кровля в 10 школах, в 3 – частично;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-отремонтированы спортивные залы в 10 школах;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-обеспеченность учебниками составляет-100%;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-аттестация рабочих мест проведена во всех ОО, доля аттестованных составила 100%;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-все городские школы оборудованы системой видеонаблюдения -100%;</w:t>
      </w:r>
    </w:p>
    <w:p w:rsidR="00FB740F" w:rsidRPr="006F2C1C" w:rsidRDefault="00FB740F" w:rsidP="006F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- установлена система спутниковой навигации ГЛОНАСС, тахографы – 100%.</w:t>
      </w:r>
    </w:p>
    <w:p w:rsidR="00FB740F" w:rsidRPr="00FB740F" w:rsidRDefault="00FB740F" w:rsidP="006F2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 xml:space="preserve"> По данным мониторинга систем общего образования</w:t>
      </w:r>
      <w:r w:rsidR="006F2C1C">
        <w:rPr>
          <w:rFonts w:ascii="Times New Roman" w:hAnsi="Times New Roman" w:cs="Times New Roman"/>
          <w:sz w:val="24"/>
          <w:szCs w:val="24"/>
        </w:rPr>
        <w:t xml:space="preserve"> в 2015-2016 учебном году</w:t>
      </w:r>
      <w:r w:rsidRPr="00FB740F">
        <w:rPr>
          <w:rFonts w:ascii="Times New Roman" w:hAnsi="Times New Roman" w:cs="Times New Roman"/>
          <w:sz w:val="24"/>
          <w:szCs w:val="24"/>
        </w:rPr>
        <w:t xml:space="preserve"> район по результативности  системы перешёл из группы с высоким значением, в группу со средним.</w:t>
      </w:r>
    </w:p>
    <w:p w:rsidR="00FB740F" w:rsidRPr="00FB740F" w:rsidRDefault="00FB740F" w:rsidP="00F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 xml:space="preserve">  </w:t>
      </w:r>
      <w:r w:rsidR="006F2C1C">
        <w:rPr>
          <w:rFonts w:ascii="Times New Roman" w:hAnsi="Times New Roman" w:cs="Times New Roman"/>
          <w:sz w:val="24"/>
          <w:szCs w:val="24"/>
        </w:rPr>
        <w:tab/>
      </w:r>
      <w:r w:rsidRPr="00FB740F">
        <w:rPr>
          <w:rFonts w:ascii="Times New Roman" w:hAnsi="Times New Roman" w:cs="Times New Roman"/>
          <w:sz w:val="24"/>
          <w:szCs w:val="24"/>
        </w:rPr>
        <w:t xml:space="preserve">Понижен показатель «Качество учебных результатов выпускников» 11-х классов за счёт снижения доли выпускников, получивших аттестат и отклонения среднего балла по обязательным предметам от среднего по НСО. </w:t>
      </w:r>
    </w:p>
    <w:p w:rsidR="00FB740F" w:rsidRPr="00FB740F" w:rsidRDefault="00FB740F" w:rsidP="006F2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 xml:space="preserve">По показателям направления «Социализация» мониторинг показал снижение  рейтинга, хотя по 3-м позициям наши результаты превышают областной показатель. </w:t>
      </w:r>
    </w:p>
    <w:p w:rsidR="00FB740F" w:rsidRPr="00FB740F" w:rsidRDefault="00FB740F" w:rsidP="00F06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По показателям направления «Охрана и укрепление физического здоровья обучающихся и воспитанников» наблюдается увеличение дней, пропущенных по болезни 1 ребёнком.</w:t>
      </w:r>
    </w:p>
    <w:p w:rsidR="00FB740F" w:rsidRPr="00FB740F" w:rsidRDefault="00FB740F" w:rsidP="00F06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Исходя из краткого анализа муниципальной системы образования, на основе плана социально</w:t>
      </w:r>
      <w:r w:rsidR="00C744D6">
        <w:rPr>
          <w:rFonts w:ascii="Times New Roman" w:hAnsi="Times New Roman" w:cs="Times New Roman"/>
          <w:sz w:val="24"/>
          <w:szCs w:val="24"/>
        </w:rPr>
        <w:t>-</w:t>
      </w:r>
      <w:r w:rsidRPr="00FB740F">
        <w:rPr>
          <w:rFonts w:ascii="Times New Roman" w:hAnsi="Times New Roman" w:cs="Times New Roman"/>
          <w:sz w:val="24"/>
          <w:szCs w:val="24"/>
        </w:rPr>
        <w:t>экономического развития Куйбышевского района, с учётом целевых ориентиров региональной  и муниципальной «дорожной карты», приоритетами в сфере реализации муниципальной программы являются:</w:t>
      </w:r>
    </w:p>
    <w:p w:rsidR="00FB740F" w:rsidRPr="00FB740F" w:rsidRDefault="00FB740F" w:rsidP="00F06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обеспечение качества условий реализации образовательных программ дошкольного, общего и дополнительного образования;</w:t>
      </w:r>
    </w:p>
    <w:p w:rsidR="00FB740F" w:rsidRPr="00FB740F" w:rsidRDefault="00FB740F" w:rsidP="00F06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дошкольного, общего и дополнительного образования для детей вне зависимости от места их проживания, состояния здоровья и уровня материальной обеспеченности семей;</w:t>
      </w:r>
    </w:p>
    <w:p w:rsidR="00FB740F" w:rsidRPr="00FB740F" w:rsidRDefault="00FB740F" w:rsidP="00F06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 xml:space="preserve">обновление состава и компетенций педагогических кадров, в том числе посредством введения стандартов профессиональной деятельности, совершенствования механизмов мотивации и стимулирования педагогического труда. </w:t>
      </w:r>
    </w:p>
    <w:p w:rsidR="006F76D9" w:rsidRDefault="00AF437D" w:rsidP="00F06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 в системе образования невозможно обеспечить в рамках одного бюджетного периода</w:t>
      </w:r>
      <w:r w:rsidR="006F76D9">
        <w:rPr>
          <w:rFonts w:ascii="Times New Roman" w:hAnsi="Times New Roman" w:cs="Times New Roman"/>
          <w:sz w:val="24"/>
          <w:szCs w:val="24"/>
        </w:rPr>
        <w:t xml:space="preserve">, поэтому предлагается долгосрочная система мер по развитию системы образования до 2019 года. </w:t>
      </w:r>
    </w:p>
    <w:p w:rsidR="0027178C" w:rsidRPr="00FB740F" w:rsidRDefault="00FB740F" w:rsidP="00CF1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40F">
        <w:rPr>
          <w:rFonts w:ascii="Times New Roman" w:hAnsi="Times New Roman" w:cs="Times New Roman"/>
          <w:sz w:val="24"/>
          <w:szCs w:val="24"/>
        </w:rPr>
        <w:t>Современное развитие образования формирует цель и ряд зада</w:t>
      </w:r>
      <w:r w:rsidR="00CF1995">
        <w:rPr>
          <w:rFonts w:ascii="Times New Roman" w:hAnsi="Times New Roman" w:cs="Times New Roman"/>
          <w:sz w:val="24"/>
          <w:szCs w:val="24"/>
        </w:rPr>
        <w:t>ч  по совершенствованию системы.</w:t>
      </w:r>
    </w:p>
    <w:p w:rsidR="00570791" w:rsidRPr="00F533AA" w:rsidRDefault="006F76D9" w:rsidP="00F533AA">
      <w:pPr>
        <w:pStyle w:val="aa"/>
        <w:numPr>
          <w:ilvl w:val="0"/>
          <w:numId w:val="28"/>
        </w:num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9">
        <w:rPr>
          <w:rFonts w:ascii="Times New Roman" w:hAnsi="Times New Roman" w:cs="Times New Roman"/>
          <w:b/>
          <w:sz w:val="24"/>
          <w:szCs w:val="24"/>
        </w:rPr>
        <w:t>Цель, задачи и целевые индикаторы Программы</w:t>
      </w:r>
    </w:p>
    <w:p w:rsidR="00570791" w:rsidRDefault="00570791" w:rsidP="00570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70791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A77636" w:rsidRDefault="00A77636" w:rsidP="00B80C06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36">
        <w:rPr>
          <w:rFonts w:ascii="Times New Roman" w:hAnsi="Times New Roman" w:cs="Times New Roman"/>
          <w:sz w:val="24"/>
          <w:szCs w:val="24"/>
        </w:rPr>
        <w:t>Создание условий для удовлетворения потребностей граждан Куйбышевского района в доступном и качественном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791" w:rsidRPr="00A77636" w:rsidRDefault="00570791" w:rsidP="00B80C06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36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570791" w:rsidRPr="00570791" w:rsidRDefault="00C744D6" w:rsidP="00C744D6">
      <w:pPr>
        <w:pStyle w:val="a4"/>
        <w:tabs>
          <w:tab w:val="clear" w:pos="916"/>
          <w:tab w:val="left" w:pos="709"/>
        </w:tabs>
        <w:ind w:firstLine="108"/>
        <w:rPr>
          <w:rStyle w:val="22"/>
          <w:rFonts w:eastAsia="Arial"/>
          <w:b w:val="0"/>
        </w:rPr>
      </w:pPr>
      <w:r>
        <w:rPr>
          <w:b w:val="0"/>
          <w:sz w:val="24"/>
          <w:szCs w:val="24"/>
        </w:rPr>
        <w:tab/>
      </w:r>
      <w:r w:rsidR="00B80C06">
        <w:rPr>
          <w:b w:val="0"/>
          <w:sz w:val="24"/>
          <w:szCs w:val="24"/>
        </w:rPr>
        <w:t>1.О</w:t>
      </w:r>
      <w:r w:rsidR="00570791" w:rsidRPr="00570791">
        <w:rPr>
          <w:rStyle w:val="22"/>
          <w:rFonts w:eastAsia="Arial"/>
          <w:b w:val="0"/>
        </w:rPr>
        <w:t>беспечение равных возможностей и условий получения качественного образования и позитивной социализации обучающихся независимо от их места жительств</w:t>
      </w:r>
      <w:r w:rsidR="00B80C06">
        <w:rPr>
          <w:rStyle w:val="22"/>
          <w:rFonts w:eastAsia="Arial"/>
          <w:b w:val="0"/>
        </w:rPr>
        <w:t>а и социального положения семей.</w:t>
      </w:r>
    </w:p>
    <w:p w:rsidR="00570791" w:rsidRPr="00570791" w:rsidRDefault="00C744D6" w:rsidP="00C744D6">
      <w:pPr>
        <w:pStyle w:val="a4"/>
        <w:tabs>
          <w:tab w:val="clear" w:pos="916"/>
          <w:tab w:val="left" w:pos="709"/>
        </w:tabs>
        <w:ind w:firstLine="108"/>
        <w:rPr>
          <w:rStyle w:val="22"/>
          <w:rFonts w:eastAsia="Arial"/>
          <w:b w:val="0"/>
        </w:rPr>
      </w:pPr>
      <w:r>
        <w:rPr>
          <w:rStyle w:val="22"/>
          <w:rFonts w:eastAsia="Arial"/>
          <w:b w:val="0"/>
        </w:rPr>
        <w:tab/>
      </w:r>
      <w:r w:rsidR="00B80C06">
        <w:rPr>
          <w:rStyle w:val="22"/>
          <w:rFonts w:eastAsia="Arial"/>
          <w:b w:val="0"/>
        </w:rPr>
        <w:t>2. С</w:t>
      </w:r>
      <w:r w:rsidR="00570791" w:rsidRPr="00570791">
        <w:rPr>
          <w:rStyle w:val="22"/>
          <w:rFonts w:eastAsia="Arial"/>
          <w:b w:val="0"/>
        </w:rPr>
        <w:t>оздание условий для выявл</w:t>
      </w:r>
      <w:r w:rsidR="00B80C06">
        <w:rPr>
          <w:rStyle w:val="22"/>
          <w:rFonts w:eastAsia="Arial"/>
          <w:b w:val="0"/>
        </w:rPr>
        <w:t>ения и развития одарённых детей.</w:t>
      </w:r>
    </w:p>
    <w:p w:rsidR="00570791" w:rsidRPr="00570791" w:rsidRDefault="00B80C06" w:rsidP="00C74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C06">
        <w:rPr>
          <w:rFonts w:ascii="Times New Roman" w:hAnsi="Times New Roman" w:cs="Times New Roman"/>
          <w:sz w:val="24"/>
          <w:szCs w:val="24"/>
        </w:rPr>
        <w:t>3. О</w:t>
      </w:r>
      <w:r w:rsidR="00570791" w:rsidRPr="00B80C06">
        <w:rPr>
          <w:rFonts w:ascii="Times New Roman" w:hAnsi="Times New Roman" w:cs="Times New Roman"/>
          <w:sz w:val="24"/>
          <w:szCs w:val="24"/>
        </w:rPr>
        <w:t>беспечение</w:t>
      </w:r>
      <w:r w:rsidR="00570791" w:rsidRPr="00570791">
        <w:rPr>
          <w:rFonts w:ascii="Times New Roman" w:hAnsi="Times New Roman" w:cs="Times New Roman"/>
          <w:sz w:val="24"/>
          <w:szCs w:val="24"/>
        </w:rPr>
        <w:t xml:space="preserve"> системы образования Куйбышевского района высококвалифицированными кадрами, обладающими компетенциями по реализации основных образовательных программ дошкольного и общего образования в соответствии с ФГОС, а также по формированию и распространению инновационных педагогических практик обучения и развития детей.</w:t>
      </w:r>
    </w:p>
    <w:p w:rsidR="00733BA8" w:rsidRDefault="00E02EAB" w:rsidP="00E02E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целевые индикаторы Программы:</w:t>
      </w:r>
    </w:p>
    <w:p w:rsidR="00B80C06" w:rsidRPr="00BA4DC8" w:rsidRDefault="00C744D6" w:rsidP="00E02E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4D6">
        <w:rPr>
          <w:rFonts w:ascii="Times New Roman" w:hAnsi="Times New Roman" w:cs="Times New Roman"/>
          <w:sz w:val="24"/>
          <w:szCs w:val="24"/>
        </w:rPr>
        <w:tab/>
      </w:r>
      <w:r w:rsidR="00B80C06" w:rsidRPr="00BA4DC8">
        <w:rPr>
          <w:rFonts w:ascii="Times New Roman" w:hAnsi="Times New Roman" w:cs="Times New Roman"/>
          <w:sz w:val="24"/>
          <w:szCs w:val="24"/>
          <w:u w:val="single"/>
        </w:rPr>
        <w:t>по задаче1: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числа образовательных организаций, соответствующих требованиям санитарных норм и правил, в процентах;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охват детей раннего дошкольного возраста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лет), в процентах;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на очереди на получение в текущем году дошкольного образования, в процентах;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воспитанников дошкольных  образовательных 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детей в возрасте 5-7 лет, занимающихся в кружках, в том числе спортивной направленности, организованных на базе дошкольных образовательных организаций, в общей численности обучающихся в дошкольных  организациях (в городе, в сельской местности), в процентах;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количество дней, пропущенных по болезни в расчете на 1 ребенка в образовательной организации дошкольного образования, в количестве ед.;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 организаций общего образования, обучающихся по ФГОС, в том числе при сетевой форме организации учебного процесса, в процентах;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отношение среднего балла единого государственного экзамена (в расчете на 2 обязательных предмета) в 10% общеобразовательных организаций с лучшими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результатами ЕГЭ к среднему баллу ЕГЭ (в расчете на 2 обязательных предмета) в 10% общеобразовательных организаций с худшими результатами ЕГЭ, в единицах;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доля выпускников муниципальных общеобразовательных организаций, не получивших аттестат об основном общем образовании, в процентах;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доля выпускников муниципальных общеобразовательных организаций, не получивших аттестат о среднем общем образовании, в процентах;</w:t>
      </w:r>
    </w:p>
    <w:p w:rsidR="00BA4DC8" w:rsidRPr="00BA4DC8" w:rsidRDefault="00BA4DC8" w:rsidP="00BA4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числа образовательных организаций, в которых работают органы коллегиального управления с участием общественности (родители, руководители организаций, заинтересованные жители района) в общем числе образовательных организаций, в процентах;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детей, получающих услуги дополнительного образования, в общей численности детей в возрасте 5-18 лет, в процентах;</w:t>
      </w:r>
    </w:p>
    <w:p w:rsidR="00BA4DC8" w:rsidRPr="00BA4DC8" w:rsidRDefault="00BA4DC8" w:rsidP="00BA4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детей, занимающихся в кружках, организованных на базе дневных общеобразовательных организаций, в общей численности обучающихся в дневных общеобразовательных организациях, в процентах;</w:t>
      </w:r>
    </w:p>
    <w:p w:rsidR="00BA4DC8" w:rsidRPr="00BA4DC8" w:rsidRDefault="00BA4DC8" w:rsidP="00F53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детей, получающих услуги дополнительного образования, в общей численности детей в возрасте 5-18 лет, в процентах;</w:t>
      </w:r>
      <w:r w:rsidR="00F53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DC8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численности детей, занимающихся в кружках, организованных на базе дневных общеобразовательных организаций, </w:t>
      </w:r>
      <w:r w:rsidRPr="00BA4DC8">
        <w:rPr>
          <w:rFonts w:ascii="Times New Roman" w:eastAsia="Times New Roman" w:hAnsi="Times New Roman" w:cs="Times New Roman"/>
          <w:sz w:val="24"/>
          <w:szCs w:val="24"/>
        </w:rPr>
        <w:lastRenderedPageBreak/>
        <w:t>в общей численности обучающихся в дневных общеобразовательных организациях, в процентах;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детей, участвующих в мероприятиях, направленных на формирование патриотического сознания подрастающего поколения, в процентах;</w:t>
      </w:r>
    </w:p>
    <w:p w:rsidR="00BA4DC8" w:rsidRPr="00BA4DC8" w:rsidRDefault="00BA4DC8" w:rsidP="00BA4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4DC8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детей, участвующих в мероприятиях для детских общественных организаций Куйбышевского района, конкурсах лидеров ученического самоуправления, в общей численности детей, обучающихся в школах, в процентах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DC8" w:rsidRPr="00BA4DC8" w:rsidRDefault="00C744D6" w:rsidP="00BA4D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4D6">
        <w:rPr>
          <w:rFonts w:ascii="Times New Roman" w:hAnsi="Times New Roman" w:cs="Times New Roman"/>
          <w:sz w:val="24"/>
          <w:szCs w:val="24"/>
        </w:rPr>
        <w:tab/>
      </w:r>
      <w:r w:rsidR="00BA4DC8" w:rsidRPr="00BA4DC8">
        <w:rPr>
          <w:rFonts w:ascii="Times New Roman" w:hAnsi="Times New Roman" w:cs="Times New Roman"/>
          <w:sz w:val="24"/>
          <w:szCs w:val="24"/>
          <w:u w:val="single"/>
        </w:rPr>
        <w:t>по задаче</w:t>
      </w:r>
      <w:r w:rsidR="00BA4D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4DC8" w:rsidRPr="00BA4DC8">
        <w:rPr>
          <w:rFonts w:ascii="Times New Roman" w:hAnsi="Times New Roman" w:cs="Times New Roman"/>
          <w:sz w:val="24"/>
          <w:szCs w:val="24"/>
          <w:u w:val="single"/>
        </w:rPr>
        <w:t>2:</w:t>
      </w:r>
    </w:p>
    <w:p w:rsidR="00BA4DC8" w:rsidRPr="00BA4DC8" w:rsidRDefault="00BA4DC8" w:rsidP="00BA4DC8">
      <w:pPr>
        <w:pStyle w:val="ConsPlusNormal"/>
        <w:widowControl/>
        <w:spacing w:after="0" w:line="240" w:lineRule="auto"/>
        <w:ind w:left="34" w:righ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BA4DC8">
        <w:rPr>
          <w:rFonts w:ascii="Times New Roman" w:hAnsi="Times New Roman" w:cs="Times New Roman"/>
          <w:sz w:val="24"/>
          <w:szCs w:val="24"/>
        </w:rPr>
        <w:t>количество обучающихся, охваченных деятельностью муниципального ресурсного Центра выявления и поддержки одаренных детей и талантливой учащейся молодежи, человек;</w:t>
      </w:r>
    </w:p>
    <w:p w:rsidR="00BA4DC8" w:rsidRPr="00BA4DC8" w:rsidRDefault="00BA4DC8" w:rsidP="00BA4DC8">
      <w:pPr>
        <w:pStyle w:val="ConsPlusNormal"/>
        <w:widowControl/>
        <w:spacing w:after="0" w:line="240" w:lineRule="auto"/>
        <w:ind w:left="34" w:righ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BA4DC8">
        <w:rPr>
          <w:rFonts w:ascii="Times New Roman" w:hAnsi="Times New Roman" w:cs="Times New Roman"/>
          <w:sz w:val="24"/>
          <w:szCs w:val="24"/>
        </w:rPr>
        <w:t>доля участия в олимпиадах, конкурсах, конференциях, форумах, каникулярных школах, профильных сменах, турнирах, соревнованиях и других мероприятиях различного уровня, в процентах;</w:t>
      </w:r>
    </w:p>
    <w:p w:rsidR="00B80C06" w:rsidRDefault="004C0DFB" w:rsidP="00BA4D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4DC8" w:rsidRPr="00BA4DC8">
        <w:rPr>
          <w:rFonts w:ascii="Times New Roman" w:eastAsia="Times New Roman" w:hAnsi="Times New Roman" w:cs="Times New Roman"/>
          <w:sz w:val="24"/>
          <w:szCs w:val="24"/>
        </w:rPr>
        <w:t>доля одаренных детей и талантливой учащейся молодежи, охваченных адресной поддержкой, в процентах</w:t>
      </w:r>
      <w:r w:rsidR="00BA4DC8">
        <w:rPr>
          <w:rFonts w:ascii="Times New Roman" w:hAnsi="Times New Roman" w:cs="Times New Roman"/>
          <w:sz w:val="24"/>
          <w:szCs w:val="24"/>
        </w:rPr>
        <w:t>;</w:t>
      </w:r>
    </w:p>
    <w:p w:rsidR="00BA4DC8" w:rsidRDefault="00C744D6" w:rsidP="00BA4D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4D6">
        <w:rPr>
          <w:rFonts w:ascii="Times New Roman" w:hAnsi="Times New Roman" w:cs="Times New Roman"/>
          <w:sz w:val="24"/>
          <w:szCs w:val="24"/>
        </w:rPr>
        <w:tab/>
      </w:r>
      <w:r w:rsidR="00BA4DC8" w:rsidRPr="00BA4DC8">
        <w:rPr>
          <w:rFonts w:ascii="Times New Roman" w:hAnsi="Times New Roman" w:cs="Times New Roman"/>
          <w:sz w:val="24"/>
          <w:szCs w:val="24"/>
          <w:u w:val="single"/>
        </w:rPr>
        <w:t>по задаче</w:t>
      </w:r>
      <w:r w:rsidR="00BA4DC8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BA4DC8" w:rsidRPr="00BA4DC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258E4" w:rsidRPr="005258E4" w:rsidRDefault="005258E4" w:rsidP="0052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доля педагогических работников дошкольных образовательных организаций, которым при прохождении аттестации присвоена первая или высшая квалификационные  категории;</w:t>
      </w:r>
    </w:p>
    <w:p w:rsidR="005258E4" w:rsidRPr="005258E4" w:rsidRDefault="005258E4" w:rsidP="0052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доля педагогических работников общеобразовательных организаций, которым при прохождении аттестации присвоена первая или высшая квалификационные  категории;</w:t>
      </w:r>
    </w:p>
    <w:p w:rsidR="005258E4" w:rsidRPr="005258E4" w:rsidRDefault="005258E4" w:rsidP="0052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доля педагогических работников организаций дополнительного образования, которым при прохождении аттестации присвоена первая или высшая квалификационные  категории;</w:t>
      </w:r>
    </w:p>
    <w:p w:rsidR="005258E4" w:rsidRPr="005258E4" w:rsidRDefault="005258E4" w:rsidP="0052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8E4">
        <w:rPr>
          <w:rFonts w:ascii="Times New Roman" w:eastAsia="Times New Roman" w:hAnsi="Times New Roman" w:cs="Times New Roman"/>
          <w:sz w:val="24"/>
          <w:szCs w:val="24"/>
        </w:rPr>
        <w:t xml:space="preserve">доля руководителей организаций дошкольного  образования, общеобразовательных организаций и организаций дополнительного образования детей, прошедших в течение последних трёх лет повышение квалификации или профессиональную переподготовку, в общей численности руководителей  организаций дошкольного, общего, дополнительного образования детей; </w:t>
      </w:r>
    </w:p>
    <w:p w:rsidR="005258E4" w:rsidRPr="005258E4" w:rsidRDefault="005258E4" w:rsidP="005258E4">
      <w:pPr>
        <w:spacing w:after="0" w:line="240" w:lineRule="auto"/>
        <w:ind w:firstLine="708"/>
        <w:jc w:val="both"/>
        <w:rPr>
          <w:rStyle w:val="FontStyle49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58E4">
        <w:rPr>
          <w:rStyle w:val="FontStyle49"/>
          <w:rFonts w:ascii="Times New Roman" w:eastAsia="Times New Roman" w:hAnsi="Times New Roman" w:cs="Times New Roman"/>
          <w:sz w:val="24"/>
          <w:szCs w:val="24"/>
        </w:rPr>
        <w:t>доля педагогов, обеспеченных 1 раз в 3 года курсовой подготовкой по методологии преподаваемого предмета</w:t>
      </w:r>
      <w:r w:rsidRPr="00525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условиях </w:t>
      </w:r>
      <w:r w:rsidRPr="005258E4">
        <w:rPr>
          <w:rStyle w:val="FontStyle49"/>
          <w:rFonts w:ascii="Times New Roman" w:eastAsia="Times New Roman" w:hAnsi="Times New Roman" w:cs="Times New Roman"/>
          <w:sz w:val="24"/>
          <w:szCs w:val="24"/>
        </w:rPr>
        <w:t>реализации ФГОС на всех уровнях образования, в т.ч. по ФГОС НОО ОВЗ и ФГОС У УО</w:t>
      </w:r>
      <w:r w:rsidRPr="00525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258E4" w:rsidRPr="005258E4" w:rsidRDefault="005258E4" w:rsidP="0052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8E4">
        <w:rPr>
          <w:rFonts w:ascii="Times New Roman" w:eastAsia="Times New Roman" w:hAnsi="Times New Roman" w:cs="Times New Roman"/>
          <w:sz w:val="24"/>
          <w:szCs w:val="24"/>
        </w:rPr>
        <w:t>доля  молодых педагогов до 35 лет, работающих в образовательных организациях</w:t>
      </w:r>
      <w:r w:rsidRPr="005258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258E4" w:rsidRPr="005258E4" w:rsidRDefault="005258E4" w:rsidP="0052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5258E4">
        <w:rPr>
          <w:rStyle w:val="22"/>
          <w:rFonts w:eastAsiaTheme="minorEastAsia"/>
        </w:rPr>
        <w:t>доля педагогических работников, принявших участие в конкурсах профессионального мастерства;</w:t>
      </w:r>
    </w:p>
    <w:p w:rsidR="005258E4" w:rsidRPr="005258E4" w:rsidRDefault="005258E4" w:rsidP="005258E4">
      <w:pPr>
        <w:widowControl w:val="0"/>
        <w:tabs>
          <w:tab w:val="left" w:pos="389"/>
        </w:tabs>
        <w:spacing w:after="0" w:line="240" w:lineRule="auto"/>
        <w:jc w:val="both"/>
        <w:rPr>
          <w:rStyle w:val="22"/>
          <w:rFonts w:eastAsiaTheme="minorEastAsia"/>
        </w:rPr>
      </w:pPr>
      <w:r>
        <w:rPr>
          <w:rStyle w:val="22"/>
          <w:rFonts w:eastAsiaTheme="minorEastAsia"/>
        </w:rPr>
        <w:tab/>
      </w:r>
      <w:r>
        <w:rPr>
          <w:rStyle w:val="22"/>
          <w:rFonts w:eastAsiaTheme="minorEastAsia"/>
        </w:rPr>
        <w:tab/>
      </w:r>
      <w:r w:rsidRPr="005258E4">
        <w:rPr>
          <w:rStyle w:val="22"/>
          <w:rFonts w:eastAsiaTheme="minorEastAsia"/>
        </w:rPr>
        <w:t>количество выпускников общеобразовательных организаций района, заключивших договор о целевом обучении в Федеральном государственном бюджетном образовательном учреждении высшего профессионального образования «Новосибирский государственный педагогический университет» (ФГБОУ ВПО «НГПУ») по заказу Минобрнауки Новосибирской области и органов местного самоуправления Куйбышевского района;</w:t>
      </w:r>
    </w:p>
    <w:p w:rsidR="005258E4" w:rsidRPr="005258E4" w:rsidRDefault="005258E4" w:rsidP="005B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58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Новосибирской области, процентов;</w:t>
      </w:r>
    </w:p>
    <w:p w:rsidR="005258E4" w:rsidRPr="005258E4" w:rsidRDefault="005258E4" w:rsidP="005B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58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отношение среднемесячной заработной платы педагогических работников образовательных организаций общего образования, к средней заработной плате в Новосибирской области, процентов;</w:t>
      </w:r>
    </w:p>
    <w:p w:rsidR="005258E4" w:rsidRDefault="005B14A8" w:rsidP="005258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258E4" w:rsidRPr="005258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отношение среднемесячной заработной платы педагогических работников государственных (муниципальных) организаций, дополнительного образования детей к среднемесячной заработной плате учителей в Новосибирской области, процентов.</w:t>
      </w:r>
    </w:p>
    <w:p w:rsidR="005B14A8" w:rsidRDefault="005B14A8" w:rsidP="005258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14A8" w:rsidRPr="005B14A8" w:rsidRDefault="005B14A8" w:rsidP="005B14A8">
      <w:pPr>
        <w:pStyle w:val="aa"/>
        <w:numPr>
          <w:ilvl w:val="0"/>
          <w:numId w:val="28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14A8">
        <w:rPr>
          <w:rFonts w:ascii="Times New Roman" w:hAnsi="Times New Roman" w:cs="Times New Roman"/>
          <w:b/>
          <w:sz w:val="24"/>
          <w:szCs w:val="24"/>
        </w:rPr>
        <w:t>Основные мероприятия Программы</w:t>
      </w:r>
    </w:p>
    <w:p w:rsidR="00BA4DC8" w:rsidRPr="005B14A8" w:rsidRDefault="00BA4DC8" w:rsidP="005258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A8" w:rsidRPr="00A30A68" w:rsidRDefault="005B14A8" w:rsidP="005B1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68">
        <w:rPr>
          <w:rFonts w:ascii="Times New Roman" w:hAnsi="Times New Roman" w:cs="Times New Roman"/>
          <w:sz w:val="24"/>
          <w:szCs w:val="24"/>
        </w:rPr>
        <w:tab/>
        <w:t>Система программных мероприятий состоит из перечня основных мероприятий</w:t>
      </w:r>
      <w:r w:rsidR="0008362B" w:rsidRPr="00A30A68">
        <w:rPr>
          <w:rFonts w:ascii="Times New Roman" w:hAnsi="Times New Roman" w:cs="Times New Roman"/>
          <w:sz w:val="24"/>
          <w:szCs w:val="24"/>
        </w:rPr>
        <w:t>, представленных в приложении к программе.</w:t>
      </w:r>
    </w:p>
    <w:p w:rsidR="0008362B" w:rsidRPr="00A30A68" w:rsidRDefault="0008362B" w:rsidP="005B1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68">
        <w:rPr>
          <w:rFonts w:ascii="Times New Roman" w:hAnsi="Times New Roman" w:cs="Times New Roman"/>
          <w:sz w:val="24"/>
          <w:szCs w:val="24"/>
        </w:rPr>
        <w:tab/>
        <w:t>К основным программным мероприятиям, запланированным к реализации в рамках программы, относятся:</w:t>
      </w:r>
    </w:p>
    <w:p w:rsidR="0008362B" w:rsidRPr="004E5453" w:rsidRDefault="0008362B" w:rsidP="00083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453">
        <w:rPr>
          <w:rFonts w:ascii="Times New Roman" w:hAnsi="Times New Roman" w:cs="Times New Roman"/>
          <w:sz w:val="24"/>
          <w:szCs w:val="24"/>
          <w:u w:val="single"/>
        </w:rPr>
        <w:lastRenderedPageBreak/>
        <w:t>по подпрограмме «Развитие дошкольного, общего и дополнительного образования детей Куйбышевского района»</w:t>
      </w:r>
    </w:p>
    <w:p w:rsidR="0043023A" w:rsidRPr="00A30A68" w:rsidRDefault="0043023A" w:rsidP="0043023A">
      <w:pPr>
        <w:pStyle w:val="ConsPlusNormal"/>
        <w:widowControl/>
        <w:numPr>
          <w:ilvl w:val="0"/>
          <w:numId w:val="38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A68">
        <w:rPr>
          <w:rFonts w:ascii="Times New Roman" w:hAnsi="Times New Roman" w:cs="Times New Roman"/>
          <w:sz w:val="24"/>
          <w:szCs w:val="24"/>
        </w:rPr>
        <w:t>Ремонт и модернизация технологической и материально-технологической оснащенности д</w:t>
      </w:r>
      <w:r w:rsidR="0091113E" w:rsidRPr="00A30A68">
        <w:rPr>
          <w:rFonts w:ascii="Times New Roman" w:hAnsi="Times New Roman" w:cs="Times New Roman"/>
          <w:sz w:val="24"/>
          <w:szCs w:val="24"/>
        </w:rPr>
        <w:t>ействующих объектов образования:</w:t>
      </w:r>
    </w:p>
    <w:p w:rsidR="0091113E" w:rsidRPr="00A30A68" w:rsidRDefault="0091113E" w:rsidP="0091113E">
      <w:pPr>
        <w:pStyle w:val="ConsPlusNormal"/>
        <w:widowControl/>
        <w:tabs>
          <w:tab w:val="left" w:pos="993"/>
        </w:tabs>
        <w:spacing w:after="0" w:line="240" w:lineRule="auto"/>
        <w:ind w:left="709" w:right="34"/>
        <w:jc w:val="both"/>
        <w:rPr>
          <w:rFonts w:ascii="Times New Roman" w:hAnsi="Times New Roman" w:cs="Times New Roman"/>
          <w:sz w:val="24"/>
          <w:szCs w:val="24"/>
        </w:rPr>
      </w:pPr>
      <w:r w:rsidRPr="00A30A68">
        <w:rPr>
          <w:rFonts w:ascii="Times New Roman" w:hAnsi="Times New Roman" w:cs="Times New Roman"/>
          <w:sz w:val="24"/>
          <w:szCs w:val="24"/>
        </w:rPr>
        <w:t>- ремонт общеобразовательных учреждений и дошкольных образовательных учреждений;</w:t>
      </w:r>
    </w:p>
    <w:p w:rsidR="0091113E" w:rsidRPr="00A30A68" w:rsidRDefault="0091113E" w:rsidP="0091113E">
      <w:pPr>
        <w:pStyle w:val="ConsPlusNormal"/>
        <w:widowControl/>
        <w:tabs>
          <w:tab w:val="left" w:pos="993"/>
        </w:tabs>
        <w:spacing w:after="0" w:line="240" w:lineRule="auto"/>
        <w:ind w:left="709" w:right="34"/>
        <w:jc w:val="both"/>
        <w:rPr>
          <w:rFonts w:ascii="Times New Roman" w:hAnsi="Times New Roman" w:cs="Times New Roman"/>
          <w:sz w:val="24"/>
          <w:szCs w:val="24"/>
        </w:rPr>
      </w:pPr>
      <w:r w:rsidRPr="00A30A68">
        <w:rPr>
          <w:rFonts w:ascii="Times New Roman" w:hAnsi="Times New Roman" w:cs="Times New Roman"/>
          <w:sz w:val="24"/>
          <w:szCs w:val="24"/>
        </w:rPr>
        <w:t>- ремонт учреждений дополнительного образования;</w:t>
      </w:r>
    </w:p>
    <w:p w:rsidR="0091113E" w:rsidRPr="00A30A68" w:rsidRDefault="0091113E" w:rsidP="0091113E">
      <w:pPr>
        <w:pStyle w:val="ConsPlusNormal"/>
        <w:widowControl/>
        <w:tabs>
          <w:tab w:val="left" w:pos="993"/>
        </w:tabs>
        <w:spacing w:after="0" w:line="240" w:lineRule="auto"/>
        <w:ind w:left="709" w:right="34"/>
        <w:jc w:val="both"/>
        <w:rPr>
          <w:rFonts w:ascii="Times New Roman" w:hAnsi="Times New Roman" w:cs="Times New Roman"/>
          <w:sz w:val="24"/>
          <w:szCs w:val="24"/>
        </w:rPr>
      </w:pPr>
      <w:r w:rsidRPr="00A30A68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для реализации программы дошкольного образования;</w:t>
      </w:r>
    </w:p>
    <w:p w:rsidR="0091113E" w:rsidRPr="00A30A68" w:rsidRDefault="0091113E" w:rsidP="0091113E">
      <w:pPr>
        <w:pStyle w:val="ConsPlusNormal"/>
        <w:widowControl/>
        <w:tabs>
          <w:tab w:val="left" w:pos="993"/>
        </w:tabs>
        <w:spacing w:after="0" w:line="240" w:lineRule="auto"/>
        <w:ind w:left="709" w:right="34"/>
        <w:jc w:val="both"/>
        <w:rPr>
          <w:rFonts w:ascii="Times New Roman" w:hAnsi="Times New Roman" w:cs="Times New Roman"/>
          <w:sz w:val="24"/>
          <w:szCs w:val="24"/>
        </w:rPr>
      </w:pPr>
      <w:r w:rsidRPr="00A30A68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для реализации программы начального, основного, среднего  общего образования;</w:t>
      </w:r>
    </w:p>
    <w:p w:rsidR="0091113E" w:rsidRPr="00A30A68" w:rsidRDefault="0091113E" w:rsidP="0091113E">
      <w:pPr>
        <w:pStyle w:val="ConsPlusNormal"/>
        <w:widowControl/>
        <w:tabs>
          <w:tab w:val="left" w:pos="993"/>
        </w:tabs>
        <w:spacing w:after="0" w:line="240" w:lineRule="auto"/>
        <w:ind w:left="709"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A68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для реализации программ дополнительного образования.</w:t>
      </w:r>
    </w:p>
    <w:p w:rsidR="00733BA8" w:rsidRPr="004E5453" w:rsidRDefault="002E5A70" w:rsidP="004E5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0A68" w:rsidRPr="004E5453">
        <w:rPr>
          <w:rFonts w:ascii="Times New Roman" w:hAnsi="Times New Roman" w:cs="Times New Roman"/>
          <w:sz w:val="24"/>
          <w:szCs w:val="24"/>
        </w:rPr>
        <w:t>.Создание в системе дошкольного, общего и дополнительного образования детей условий для получения качественного образования</w:t>
      </w:r>
    </w:p>
    <w:p w:rsidR="00A30A68" w:rsidRPr="004E5453" w:rsidRDefault="00A30A68" w:rsidP="004E5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453">
        <w:rPr>
          <w:rFonts w:ascii="Times New Roman" w:hAnsi="Times New Roman" w:cs="Times New Roman"/>
          <w:sz w:val="24"/>
          <w:szCs w:val="24"/>
        </w:rPr>
        <w:t xml:space="preserve">- </w:t>
      </w:r>
      <w:r w:rsidR="004E5453">
        <w:rPr>
          <w:rFonts w:ascii="Times New Roman" w:hAnsi="Times New Roman" w:cs="Times New Roman"/>
          <w:sz w:val="24"/>
          <w:szCs w:val="24"/>
        </w:rPr>
        <w:t>с</w:t>
      </w:r>
      <w:r w:rsidRPr="004E5453">
        <w:rPr>
          <w:rFonts w:ascii="Times New Roman" w:hAnsi="Times New Roman" w:cs="Times New Roman"/>
          <w:sz w:val="24"/>
          <w:szCs w:val="24"/>
        </w:rPr>
        <w:t>оздание условий для проведения государственной итоговой аттестации (ГИА) выпускников, завершивших обучение по общеобразовательным программам основного и среднего общего образования;</w:t>
      </w:r>
    </w:p>
    <w:p w:rsidR="00A30A68" w:rsidRPr="004E5453" w:rsidRDefault="00A30A68" w:rsidP="004E5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453">
        <w:rPr>
          <w:rFonts w:ascii="Times New Roman" w:hAnsi="Times New Roman" w:cs="Times New Roman"/>
          <w:sz w:val="24"/>
          <w:szCs w:val="24"/>
        </w:rPr>
        <w:t xml:space="preserve">- </w:t>
      </w:r>
      <w:r w:rsidR="004E5453">
        <w:rPr>
          <w:rFonts w:ascii="Times New Roman" w:hAnsi="Times New Roman" w:cs="Times New Roman"/>
          <w:sz w:val="24"/>
          <w:szCs w:val="24"/>
        </w:rPr>
        <w:t>с</w:t>
      </w:r>
      <w:r w:rsidRPr="004E5453">
        <w:rPr>
          <w:rFonts w:ascii="Times New Roman" w:hAnsi="Times New Roman" w:cs="Times New Roman"/>
          <w:sz w:val="24"/>
          <w:szCs w:val="24"/>
        </w:rPr>
        <w:t>оздание условий для получения качественного образования в системе дополнительного</w:t>
      </w:r>
      <w:r w:rsidR="004E5453">
        <w:rPr>
          <w:rFonts w:ascii="Times New Roman" w:hAnsi="Times New Roman" w:cs="Times New Roman"/>
          <w:sz w:val="24"/>
          <w:szCs w:val="24"/>
        </w:rPr>
        <w:t>.</w:t>
      </w:r>
    </w:p>
    <w:p w:rsidR="00A30A68" w:rsidRPr="004E5453" w:rsidRDefault="002E5A70" w:rsidP="004E5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0A68" w:rsidRPr="004E5453">
        <w:rPr>
          <w:rFonts w:ascii="Times New Roman" w:hAnsi="Times New Roman" w:cs="Times New Roman"/>
          <w:sz w:val="24"/>
          <w:szCs w:val="24"/>
        </w:rPr>
        <w:t>. Организация, проведение районных, областных и всероссийских конкурсов, конференций, соревнований, профильных смен. Участие в областных, региональных и всероссийских конкурсах и соревнованиях</w:t>
      </w:r>
      <w:r w:rsidR="004E5453">
        <w:rPr>
          <w:rFonts w:ascii="Times New Roman" w:hAnsi="Times New Roman" w:cs="Times New Roman"/>
          <w:sz w:val="24"/>
          <w:szCs w:val="24"/>
        </w:rPr>
        <w:t>.</w:t>
      </w:r>
    </w:p>
    <w:p w:rsidR="004E5453" w:rsidRPr="004E5453" w:rsidRDefault="004E5453" w:rsidP="004E5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4E5453">
        <w:rPr>
          <w:rFonts w:ascii="Times New Roman" w:hAnsi="Times New Roman" w:cs="Times New Roman"/>
          <w:sz w:val="24"/>
          <w:szCs w:val="24"/>
        </w:rPr>
        <w:t>рганизация, проведение районных, областных и всероссийских конкурсов, конференций, соревнований, профильных смен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453" w:rsidRPr="004E5453" w:rsidRDefault="004E5453" w:rsidP="004E5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4E5453">
        <w:rPr>
          <w:rFonts w:ascii="Times New Roman" w:hAnsi="Times New Roman" w:cs="Times New Roman"/>
          <w:sz w:val="24"/>
          <w:szCs w:val="24"/>
        </w:rPr>
        <w:t>частие в областных, региональных и всероссийских конкурсах и соревнованиях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453" w:rsidRDefault="004E5453" w:rsidP="0036495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387E">
        <w:rPr>
          <w:rFonts w:ascii="Times New Roman" w:hAnsi="Times New Roman" w:cs="Times New Roman"/>
          <w:sz w:val="24"/>
          <w:szCs w:val="24"/>
          <w:u w:val="single"/>
        </w:rPr>
        <w:t xml:space="preserve">по подпрограмме </w:t>
      </w:r>
      <w:r w:rsidRPr="0034387E">
        <w:rPr>
          <w:rFonts w:ascii="Times New Roman" w:eastAsia="Times New Roman" w:hAnsi="Times New Roman" w:cs="Times New Roman"/>
          <w:sz w:val="24"/>
          <w:szCs w:val="24"/>
          <w:u w:val="single"/>
        </w:rPr>
        <w:t>«Выявление и поддержка одаренных детей и талантливой учащейся молодежи Куйбышевского района»</w:t>
      </w:r>
    </w:p>
    <w:p w:rsidR="00364951" w:rsidRPr="0034387E" w:rsidRDefault="0034387E" w:rsidP="0034387E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364951" w:rsidRPr="0034387E">
        <w:rPr>
          <w:rFonts w:ascii="Times New Roman" w:eastAsia="Times New Roman" w:hAnsi="Times New Roman" w:cs="Times New Roman"/>
          <w:sz w:val="24"/>
          <w:szCs w:val="24"/>
        </w:rPr>
        <w:t>Развитие муниципального ресурсного Центра выявле</w:t>
      </w:r>
      <w:r w:rsidR="000F3FB1" w:rsidRPr="0034387E">
        <w:rPr>
          <w:rFonts w:ascii="Times New Roman" w:eastAsia="Times New Roman" w:hAnsi="Times New Roman" w:cs="Times New Roman"/>
          <w:sz w:val="24"/>
          <w:szCs w:val="24"/>
        </w:rPr>
        <w:t>ния и поддержки одаренн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0F3FB1" w:rsidRPr="0034387E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364951" w:rsidRPr="0034387E">
        <w:rPr>
          <w:rFonts w:ascii="Times New Roman" w:eastAsia="Times New Roman" w:hAnsi="Times New Roman" w:cs="Times New Roman"/>
          <w:sz w:val="24"/>
          <w:szCs w:val="24"/>
        </w:rPr>
        <w:t>и талантливой учащейся молодежи</w:t>
      </w:r>
      <w:r w:rsidR="00EC2085" w:rsidRPr="0034387E">
        <w:rPr>
          <w:rFonts w:ascii="Times New Roman" w:hAnsi="Times New Roman" w:cs="Times New Roman"/>
          <w:sz w:val="24"/>
          <w:szCs w:val="24"/>
        </w:rPr>
        <w:t>:</w:t>
      </w:r>
    </w:p>
    <w:p w:rsidR="00364951" w:rsidRPr="000F3FB1" w:rsidRDefault="00364951" w:rsidP="00EE28F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B1">
        <w:rPr>
          <w:rFonts w:ascii="Times New Roman" w:hAnsi="Times New Roman" w:cs="Times New Roman"/>
          <w:sz w:val="24"/>
          <w:szCs w:val="24"/>
        </w:rPr>
        <w:t xml:space="preserve">- </w:t>
      </w:r>
      <w:r w:rsidR="00EC2085" w:rsidRPr="000F3FB1">
        <w:rPr>
          <w:rFonts w:ascii="Times New Roman" w:hAnsi="Times New Roman" w:cs="Times New Roman"/>
          <w:sz w:val="24"/>
          <w:szCs w:val="24"/>
        </w:rPr>
        <w:t>м</w:t>
      </w:r>
      <w:r w:rsidRPr="000F3FB1">
        <w:rPr>
          <w:rFonts w:ascii="Times New Roman" w:eastAsia="Times New Roman" w:hAnsi="Times New Roman" w:cs="Times New Roman"/>
          <w:sz w:val="24"/>
          <w:szCs w:val="24"/>
        </w:rPr>
        <w:t>одернизация материально-технической базы</w:t>
      </w:r>
      <w:r w:rsidR="00EC2085" w:rsidRPr="000F3FB1">
        <w:rPr>
          <w:rFonts w:ascii="Times New Roman" w:hAnsi="Times New Roman" w:cs="Times New Roman"/>
          <w:sz w:val="24"/>
          <w:szCs w:val="24"/>
        </w:rPr>
        <w:t>;</w:t>
      </w:r>
    </w:p>
    <w:p w:rsidR="00EC2085" w:rsidRPr="000F3FB1" w:rsidRDefault="00EC2085" w:rsidP="00EE28F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B1">
        <w:rPr>
          <w:rFonts w:ascii="Times New Roman" w:hAnsi="Times New Roman" w:cs="Times New Roman"/>
          <w:sz w:val="24"/>
          <w:szCs w:val="24"/>
        </w:rPr>
        <w:t>-о</w:t>
      </w:r>
      <w:r w:rsidRPr="000F3FB1">
        <w:rPr>
          <w:rFonts w:ascii="Times New Roman" w:eastAsia="Times New Roman" w:hAnsi="Times New Roman" w:cs="Times New Roman"/>
          <w:sz w:val="24"/>
          <w:szCs w:val="24"/>
        </w:rPr>
        <w:t>рганизация работы муниципальных общеобразовательных площадок для одаренных детей</w:t>
      </w:r>
      <w:r w:rsidRPr="000F3FB1">
        <w:rPr>
          <w:rFonts w:ascii="Times New Roman" w:hAnsi="Times New Roman" w:cs="Times New Roman"/>
          <w:sz w:val="24"/>
          <w:szCs w:val="24"/>
        </w:rPr>
        <w:t>;</w:t>
      </w:r>
    </w:p>
    <w:p w:rsidR="00EC2085" w:rsidRPr="000F3FB1" w:rsidRDefault="00EC2085" w:rsidP="00EE28F0">
      <w:pPr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 w:rsidRPr="000F3FB1">
        <w:rPr>
          <w:rFonts w:ascii="Times New Roman" w:hAnsi="Times New Roman" w:cs="Times New Roman"/>
          <w:sz w:val="24"/>
          <w:szCs w:val="24"/>
        </w:rPr>
        <w:t>-у</w:t>
      </w:r>
      <w:r w:rsidRPr="000F3FB1">
        <w:rPr>
          <w:rFonts w:ascii="Times New Roman" w:eastAsia="Times New Roman" w:hAnsi="Times New Roman" w:cs="Times New Roman"/>
          <w:sz w:val="24"/>
          <w:szCs w:val="24"/>
        </w:rPr>
        <w:t>частие педагогов в областных семинарах, мастер-классах, конференциях</w:t>
      </w:r>
      <w:r w:rsidRPr="000F3FB1">
        <w:rPr>
          <w:rFonts w:ascii="Times New Roman" w:hAnsi="Times New Roman" w:cs="Times New Roman"/>
          <w:sz w:val="24"/>
          <w:szCs w:val="24"/>
        </w:rPr>
        <w:t>;</w:t>
      </w:r>
    </w:p>
    <w:p w:rsidR="00EC2085" w:rsidRPr="000F3FB1" w:rsidRDefault="00EC2085" w:rsidP="00EE28F0">
      <w:pPr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 w:rsidRPr="000F3FB1">
        <w:rPr>
          <w:rFonts w:ascii="Times New Roman" w:hAnsi="Times New Roman" w:cs="Times New Roman"/>
          <w:sz w:val="24"/>
          <w:szCs w:val="24"/>
        </w:rPr>
        <w:t>-о</w:t>
      </w:r>
      <w:r w:rsidRPr="000F3FB1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 конференций, обучающих семинаров, мастер-классов для педагогических работников, работающих с одаренными детьми и талантливой молодежью</w:t>
      </w:r>
      <w:r w:rsidRPr="000F3FB1">
        <w:rPr>
          <w:rFonts w:ascii="Times New Roman" w:hAnsi="Times New Roman" w:cs="Times New Roman"/>
          <w:sz w:val="24"/>
          <w:szCs w:val="24"/>
        </w:rPr>
        <w:t>.</w:t>
      </w:r>
    </w:p>
    <w:p w:rsidR="00364951" w:rsidRPr="000F3FB1" w:rsidRDefault="00EC2085" w:rsidP="0034387E">
      <w:pPr>
        <w:pStyle w:val="aa"/>
        <w:snapToGri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F3FB1">
        <w:rPr>
          <w:rFonts w:ascii="Times New Roman" w:hAnsi="Times New Roman" w:cs="Times New Roman"/>
          <w:sz w:val="24"/>
          <w:szCs w:val="24"/>
        </w:rPr>
        <w:t xml:space="preserve">2. </w:t>
      </w:r>
      <w:r w:rsidRPr="000F3FB1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мероприятий в сфере образования, спорта и молодежной политики</w:t>
      </w:r>
      <w:r w:rsidRPr="000F3FB1">
        <w:rPr>
          <w:rFonts w:ascii="Times New Roman" w:hAnsi="Times New Roman" w:cs="Times New Roman"/>
          <w:sz w:val="24"/>
          <w:szCs w:val="24"/>
        </w:rPr>
        <w:t>:</w:t>
      </w:r>
    </w:p>
    <w:p w:rsidR="00EC2085" w:rsidRPr="000F3FB1" w:rsidRDefault="00EC2085" w:rsidP="00EE28F0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 w:rsidRPr="000F3FB1">
        <w:rPr>
          <w:rFonts w:ascii="Times New Roman" w:hAnsi="Times New Roman" w:cs="Times New Roman"/>
          <w:sz w:val="24"/>
          <w:szCs w:val="24"/>
        </w:rPr>
        <w:t xml:space="preserve">- </w:t>
      </w:r>
      <w:r w:rsidR="000F3F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FB1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муниципального этапа Всероссийской олимпиады школьников</w:t>
      </w:r>
      <w:r w:rsidRPr="000F3FB1">
        <w:rPr>
          <w:rFonts w:ascii="Times New Roman" w:hAnsi="Times New Roman" w:cs="Times New Roman"/>
          <w:sz w:val="24"/>
          <w:szCs w:val="24"/>
        </w:rPr>
        <w:t>;</w:t>
      </w:r>
    </w:p>
    <w:p w:rsidR="00EC2085" w:rsidRPr="00DF68D1" w:rsidRDefault="00EC2085" w:rsidP="00EE28F0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 w:rsidRPr="000F3FB1">
        <w:rPr>
          <w:rFonts w:ascii="Times New Roman" w:hAnsi="Times New Roman" w:cs="Times New Roman"/>
          <w:sz w:val="24"/>
          <w:szCs w:val="24"/>
        </w:rPr>
        <w:t xml:space="preserve">- </w:t>
      </w:r>
      <w:r w:rsidR="000F3F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FB1">
        <w:rPr>
          <w:rFonts w:ascii="Times New Roman" w:eastAsia="Times New Roman" w:hAnsi="Times New Roman" w:cs="Times New Roman"/>
          <w:sz w:val="24"/>
          <w:szCs w:val="24"/>
        </w:rPr>
        <w:t xml:space="preserve">рганизация и проведение муниципального этапа Всероссийских спортивных соревнований школьников «Президентские состязания» и Всероссийских спортивных игр школьников </w:t>
      </w:r>
      <w:r w:rsidRPr="00DF68D1">
        <w:rPr>
          <w:rFonts w:ascii="Times New Roman" w:eastAsia="Times New Roman" w:hAnsi="Times New Roman" w:cs="Times New Roman"/>
          <w:sz w:val="24"/>
          <w:szCs w:val="24"/>
        </w:rPr>
        <w:t>«Президентские спортивные игры»</w:t>
      </w:r>
      <w:r w:rsidR="000F3FB1" w:rsidRPr="00DF68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4951" w:rsidRPr="00DF68D1" w:rsidRDefault="00DF68D1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="00EC2085" w:rsidRPr="00DF68D1">
        <w:rPr>
          <w:rFonts w:ascii="Times New Roman" w:eastAsia="Times New Roman" w:hAnsi="Times New Roman" w:cs="Times New Roman"/>
          <w:sz w:val="24"/>
          <w:szCs w:val="24"/>
        </w:rPr>
        <w:t xml:space="preserve">рганизация и проведение районных НПК школьников Куйбышевского </w:t>
      </w:r>
      <w:r w:rsidR="001471B6" w:rsidRPr="00DF68D1">
        <w:rPr>
          <w:rFonts w:ascii="Times New Roman" w:eastAsia="Times New Roman" w:hAnsi="Times New Roman" w:cs="Times New Roman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783" w:rsidRPr="00DF68D1" w:rsidRDefault="00DF68D1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65783" w:rsidRPr="00DF68D1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межрайонного турнира «Юный физик»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783" w:rsidRPr="00DF68D1" w:rsidRDefault="00DF68D1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65783" w:rsidRPr="00DF68D1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отборочно-тренировочного тура олимпиады по математике</w:t>
      </w:r>
      <w:r w:rsidR="00296A47">
        <w:rPr>
          <w:rFonts w:ascii="Times New Roman" w:hAnsi="Times New Roman" w:cs="Times New Roman"/>
          <w:sz w:val="24"/>
          <w:szCs w:val="24"/>
        </w:rPr>
        <w:t>;</w:t>
      </w:r>
    </w:p>
    <w:p w:rsidR="00465783" w:rsidRPr="00DF68D1" w:rsidRDefault="00296A47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65783" w:rsidRPr="00DF68D1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районной командной олимпиады по математике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783" w:rsidRPr="00DF68D1" w:rsidRDefault="00296A47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65783" w:rsidRPr="00DF68D1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районного лично-командногого первенства по математике «Математическая карусель»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783" w:rsidRPr="00DF68D1" w:rsidRDefault="00296A47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465783" w:rsidRPr="00DF68D1">
        <w:rPr>
          <w:rFonts w:ascii="Times New Roman" w:eastAsia="Times New Roman" w:hAnsi="Times New Roman" w:cs="Times New Roman"/>
          <w:sz w:val="24"/>
          <w:szCs w:val="24"/>
        </w:rPr>
        <w:t>лет одаренных детей «Золотые надежды Куйбышевского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783" w:rsidRPr="00DF68D1" w:rsidRDefault="00296A47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65783" w:rsidRPr="00DF68D1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межрайонных турниров знатоков по интеллектуальным играм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783" w:rsidRPr="00DF68D1" w:rsidRDefault="00296A47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65783" w:rsidRPr="00DF68D1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интеллектуальных районных игр для дошкольного и школьного возраста «Умники и умницы»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5783" w:rsidRPr="00DF68D1" w:rsidRDefault="00296A47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DF68D1" w:rsidRPr="00DF68D1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районного фестиваля научных обществ старшеклассников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68D1" w:rsidRPr="00DF68D1" w:rsidRDefault="00296A47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DF68D1" w:rsidRPr="00DF68D1">
        <w:rPr>
          <w:rFonts w:ascii="Times New Roman" w:eastAsia="Times New Roman" w:hAnsi="Times New Roman" w:cs="Times New Roman"/>
          <w:sz w:val="24"/>
          <w:szCs w:val="24"/>
        </w:rPr>
        <w:t>рганизация работы профильной смены «Академия успеха»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68D1" w:rsidRDefault="00296A47" w:rsidP="001471B6">
      <w:pPr>
        <w:pStyle w:val="aa"/>
        <w:snapToGrid w:val="0"/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DF68D1" w:rsidRPr="00DF68D1">
        <w:rPr>
          <w:rFonts w:ascii="Times New Roman" w:eastAsia="Times New Roman" w:hAnsi="Times New Roman" w:cs="Times New Roman"/>
          <w:sz w:val="24"/>
          <w:szCs w:val="24"/>
        </w:rPr>
        <w:t>рганизация работы каникулярных школ «Шаг в науку»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A47" w:rsidRDefault="00296A47" w:rsidP="0034387E">
      <w:pPr>
        <w:pStyle w:val="aa"/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296A47">
        <w:rPr>
          <w:rFonts w:ascii="Times New Roman" w:hAnsi="Times New Roman" w:cs="Times New Roman"/>
          <w:sz w:val="24"/>
          <w:szCs w:val="24"/>
        </w:rPr>
        <w:t xml:space="preserve">. </w:t>
      </w:r>
      <w:r w:rsidRPr="00296A47">
        <w:rPr>
          <w:rFonts w:ascii="Times New Roman" w:eastAsia="Times New Roman" w:hAnsi="Times New Roman" w:cs="Times New Roman"/>
          <w:sz w:val="24"/>
          <w:szCs w:val="24"/>
        </w:rPr>
        <w:t>Участие одаренных детей и талантливой учащейся молодежи в мероприятиях регионального, всероссийского и международного уровней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A47" w:rsidRPr="00D16B3E" w:rsidRDefault="00296A47" w:rsidP="00D16B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6B3E">
        <w:rPr>
          <w:rFonts w:ascii="Times New Roman" w:hAnsi="Times New Roman" w:cs="Times New Roman"/>
          <w:sz w:val="24"/>
          <w:szCs w:val="24"/>
        </w:rPr>
        <w:t>-</w:t>
      </w:r>
      <w:r w:rsidRPr="00D16B3E">
        <w:rPr>
          <w:rFonts w:ascii="Times New Roman" w:hAnsi="Times New Roman" w:cs="Times New Roman"/>
          <w:sz w:val="26"/>
          <w:szCs w:val="26"/>
        </w:rPr>
        <w:t xml:space="preserve"> </w:t>
      </w:r>
      <w:r w:rsidR="00D16B3E" w:rsidRPr="00D16B3E">
        <w:rPr>
          <w:rFonts w:ascii="Times New Roman" w:hAnsi="Times New Roman" w:cs="Times New Roman"/>
          <w:sz w:val="26"/>
          <w:szCs w:val="26"/>
        </w:rPr>
        <w:t>о</w:t>
      </w:r>
      <w:r w:rsidRPr="00D16B3E">
        <w:rPr>
          <w:rFonts w:ascii="Times New Roman" w:eastAsia="Times New Roman" w:hAnsi="Times New Roman" w:cs="Times New Roman"/>
          <w:sz w:val="26"/>
          <w:szCs w:val="26"/>
        </w:rPr>
        <w:t>плата поездок школьников района на региональные и всероссийские</w:t>
      </w:r>
      <w:r w:rsidR="00D16B3E" w:rsidRPr="00D16B3E">
        <w:rPr>
          <w:rFonts w:ascii="Times New Roman" w:hAnsi="Times New Roman" w:cs="Times New Roman"/>
          <w:sz w:val="26"/>
          <w:szCs w:val="26"/>
        </w:rPr>
        <w:t xml:space="preserve"> </w:t>
      </w:r>
      <w:r w:rsidRPr="00D16B3E">
        <w:rPr>
          <w:rFonts w:ascii="Times New Roman" w:eastAsia="Times New Roman" w:hAnsi="Times New Roman" w:cs="Times New Roman"/>
          <w:sz w:val="26"/>
          <w:szCs w:val="26"/>
        </w:rPr>
        <w:t>олимпиады</w:t>
      </w:r>
      <w:r w:rsidR="00D16B3E" w:rsidRPr="00D16B3E">
        <w:rPr>
          <w:rFonts w:ascii="Times New Roman" w:hAnsi="Times New Roman" w:cs="Times New Roman"/>
          <w:sz w:val="26"/>
          <w:szCs w:val="26"/>
        </w:rPr>
        <w:t xml:space="preserve">, </w:t>
      </w:r>
      <w:r w:rsidRPr="00D16B3E">
        <w:rPr>
          <w:rFonts w:ascii="Times New Roman" w:eastAsia="Times New Roman" w:hAnsi="Times New Roman" w:cs="Times New Roman"/>
          <w:sz w:val="26"/>
          <w:szCs w:val="26"/>
        </w:rPr>
        <w:t>научно-практические конференции</w:t>
      </w:r>
      <w:r w:rsidR="00D16B3E" w:rsidRPr="00D16B3E">
        <w:rPr>
          <w:rFonts w:ascii="Times New Roman" w:hAnsi="Times New Roman" w:cs="Times New Roman"/>
          <w:sz w:val="26"/>
          <w:szCs w:val="26"/>
        </w:rPr>
        <w:t xml:space="preserve">, </w:t>
      </w:r>
      <w:r w:rsidRPr="00D16B3E">
        <w:rPr>
          <w:rFonts w:ascii="Times New Roman" w:eastAsia="Times New Roman" w:hAnsi="Times New Roman" w:cs="Times New Roman"/>
          <w:sz w:val="26"/>
          <w:szCs w:val="26"/>
        </w:rPr>
        <w:t>соревнования</w:t>
      </w:r>
      <w:r w:rsidR="00D16B3E" w:rsidRPr="00D16B3E">
        <w:rPr>
          <w:rFonts w:ascii="Times New Roman" w:hAnsi="Times New Roman" w:cs="Times New Roman"/>
          <w:sz w:val="26"/>
          <w:szCs w:val="26"/>
        </w:rPr>
        <w:t>;</w:t>
      </w:r>
    </w:p>
    <w:p w:rsidR="00D16B3E" w:rsidRPr="00D16B3E" w:rsidRDefault="00D16B3E" w:rsidP="00D16B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6B3E">
        <w:rPr>
          <w:rFonts w:ascii="Times New Roman" w:hAnsi="Times New Roman" w:cs="Times New Roman"/>
          <w:sz w:val="26"/>
          <w:szCs w:val="26"/>
        </w:rPr>
        <w:t>- о</w:t>
      </w:r>
      <w:r w:rsidRPr="00D16B3E">
        <w:rPr>
          <w:rFonts w:ascii="Times New Roman" w:eastAsia="Times New Roman" w:hAnsi="Times New Roman" w:cs="Times New Roman"/>
          <w:sz w:val="26"/>
          <w:szCs w:val="26"/>
        </w:rPr>
        <w:t>плата путевок во Всероссийские каникулярные школы для одаренных детей</w:t>
      </w:r>
      <w:r w:rsidRPr="00D16B3E">
        <w:rPr>
          <w:rFonts w:ascii="Times New Roman" w:hAnsi="Times New Roman" w:cs="Times New Roman"/>
          <w:sz w:val="26"/>
          <w:szCs w:val="26"/>
        </w:rPr>
        <w:t>;</w:t>
      </w:r>
    </w:p>
    <w:p w:rsidR="00D16B3E" w:rsidRPr="00D16B3E" w:rsidRDefault="00D16B3E" w:rsidP="00D16B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6B3E">
        <w:rPr>
          <w:rFonts w:ascii="Times New Roman" w:hAnsi="Times New Roman" w:cs="Times New Roman"/>
          <w:sz w:val="26"/>
          <w:szCs w:val="26"/>
        </w:rPr>
        <w:t>- о</w:t>
      </w:r>
      <w:r w:rsidRPr="00D16B3E">
        <w:rPr>
          <w:rFonts w:ascii="Times New Roman" w:eastAsia="Times New Roman" w:hAnsi="Times New Roman" w:cs="Times New Roman"/>
          <w:sz w:val="26"/>
          <w:szCs w:val="26"/>
        </w:rPr>
        <w:t>рганизация обучения в заочной физико-математической школе СУНЦ НГУ</w:t>
      </w:r>
      <w:r w:rsidRPr="00D16B3E">
        <w:rPr>
          <w:rFonts w:ascii="Times New Roman" w:hAnsi="Times New Roman" w:cs="Times New Roman"/>
          <w:sz w:val="26"/>
          <w:szCs w:val="26"/>
        </w:rPr>
        <w:t>.</w:t>
      </w:r>
    </w:p>
    <w:p w:rsidR="00466505" w:rsidRDefault="00364951" w:rsidP="00466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5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6B3E" w:rsidRPr="00466505">
        <w:rPr>
          <w:rFonts w:ascii="Times New Roman" w:hAnsi="Times New Roman" w:cs="Times New Roman"/>
          <w:sz w:val="24"/>
          <w:szCs w:val="24"/>
          <w:u w:val="single"/>
        </w:rPr>
        <w:t>по подпрограмме</w:t>
      </w:r>
      <w:r w:rsidR="00466505" w:rsidRPr="004665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6505" w:rsidRPr="00466505">
        <w:rPr>
          <w:rFonts w:ascii="Times New Roman" w:eastAsia="Times New Roman" w:hAnsi="Times New Roman" w:cs="Times New Roman"/>
          <w:sz w:val="24"/>
          <w:szCs w:val="24"/>
          <w:u w:val="single"/>
        </w:rPr>
        <w:t>«Развитие кадрового потенциала системы дошкольного, общего и дополнительного образования детей»</w:t>
      </w:r>
      <w:r w:rsidR="004665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66505" w:rsidRDefault="00466505" w:rsidP="0034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Pr="00466505">
        <w:rPr>
          <w:rFonts w:ascii="Times New Roman" w:eastAsia="Times New Roman" w:hAnsi="Times New Roman" w:cs="Times New Roman"/>
          <w:sz w:val="24"/>
          <w:szCs w:val="24"/>
        </w:rPr>
        <w:t>овершенствование условия для прохождения курсовой подготовки,</w:t>
      </w:r>
      <w:r w:rsidRPr="00466505">
        <w:rPr>
          <w:rFonts w:ascii="Times New Roman" w:hAnsi="Times New Roman" w:cs="Times New Roman"/>
          <w:sz w:val="24"/>
          <w:szCs w:val="24"/>
        </w:rPr>
        <w:t xml:space="preserve"> </w:t>
      </w:r>
      <w:r w:rsidRPr="00466505">
        <w:rPr>
          <w:rFonts w:ascii="Times New Roman" w:eastAsia="Times New Roman" w:hAnsi="Times New Roman" w:cs="Times New Roman"/>
          <w:sz w:val="24"/>
          <w:szCs w:val="24"/>
        </w:rPr>
        <w:t>профессиональной переподготовки и аттестации педагогических и</w:t>
      </w:r>
      <w:r w:rsidRPr="00466505">
        <w:rPr>
          <w:rFonts w:ascii="Times New Roman" w:hAnsi="Times New Roman" w:cs="Times New Roman"/>
          <w:sz w:val="24"/>
          <w:szCs w:val="24"/>
        </w:rPr>
        <w:t xml:space="preserve"> </w:t>
      </w:r>
      <w:r w:rsidRPr="00466505">
        <w:rPr>
          <w:rFonts w:ascii="Times New Roman" w:eastAsia="Times New Roman" w:hAnsi="Times New Roman" w:cs="Times New Roman"/>
          <w:sz w:val="24"/>
          <w:szCs w:val="24"/>
        </w:rPr>
        <w:t>руководящих работников организаций  общего и дополнительного образования</w:t>
      </w:r>
      <w:r w:rsidR="00C671EC">
        <w:rPr>
          <w:rFonts w:ascii="Times New Roman" w:hAnsi="Times New Roman" w:cs="Times New Roman"/>
          <w:sz w:val="24"/>
          <w:szCs w:val="24"/>
        </w:rPr>
        <w:t>:</w:t>
      </w:r>
    </w:p>
    <w:p w:rsidR="00466505" w:rsidRPr="00C671EC" w:rsidRDefault="00466505" w:rsidP="004665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71EC">
        <w:rPr>
          <w:rFonts w:ascii="Times New Roman" w:hAnsi="Times New Roman" w:cs="Times New Roman"/>
          <w:sz w:val="24"/>
          <w:szCs w:val="24"/>
        </w:rPr>
        <w:t>-</w:t>
      </w:r>
      <w:r w:rsidRPr="00C671EC">
        <w:rPr>
          <w:rFonts w:ascii="Times New Roman" w:hAnsi="Times New Roman" w:cs="Times New Roman"/>
          <w:sz w:val="26"/>
          <w:szCs w:val="26"/>
        </w:rPr>
        <w:t xml:space="preserve"> </w:t>
      </w:r>
      <w:r w:rsidR="00C671EC" w:rsidRPr="00C671EC">
        <w:rPr>
          <w:rFonts w:ascii="Times New Roman" w:hAnsi="Times New Roman" w:cs="Times New Roman"/>
          <w:sz w:val="26"/>
          <w:szCs w:val="26"/>
        </w:rPr>
        <w:t>к</w:t>
      </w:r>
      <w:r w:rsidRPr="00C671EC">
        <w:rPr>
          <w:rFonts w:ascii="Times New Roman" w:eastAsia="Times New Roman" w:hAnsi="Times New Roman" w:cs="Times New Roman"/>
          <w:sz w:val="26"/>
          <w:szCs w:val="26"/>
        </w:rPr>
        <w:t>урсовая подготовка педагогических и руководящих работников</w:t>
      </w:r>
      <w:r w:rsidR="00C671EC" w:rsidRPr="00C671EC">
        <w:rPr>
          <w:rFonts w:ascii="Times New Roman" w:hAnsi="Times New Roman" w:cs="Times New Roman"/>
          <w:sz w:val="26"/>
          <w:szCs w:val="26"/>
        </w:rPr>
        <w:t>;</w:t>
      </w:r>
    </w:p>
    <w:p w:rsidR="00466505" w:rsidRDefault="00466505" w:rsidP="004665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71EC">
        <w:rPr>
          <w:rFonts w:ascii="Times New Roman" w:hAnsi="Times New Roman" w:cs="Times New Roman"/>
          <w:sz w:val="26"/>
          <w:szCs w:val="26"/>
        </w:rPr>
        <w:t>-</w:t>
      </w:r>
      <w:r w:rsidR="00C671EC" w:rsidRPr="00C671EC">
        <w:rPr>
          <w:rFonts w:ascii="Times New Roman" w:hAnsi="Times New Roman" w:cs="Times New Roman"/>
          <w:sz w:val="26"/>
          <w:szCs w:val="26"/>
        </w:rPr>
        <w:t xml:space="preserve"> п</w:t>
      </w:r>
      <w:r w:rsidR="00C671EC" w:rsidRPr="00C671EC">
        <w:rPr>
          <w:rFonts w:ascii="Times New Roman" w:eastAsia="Times New Roman" w:hAnsi="Times New Roman" w:cs="Times New Roman"/>
          <w:sz w:val="26"/>
          <w:szCs w:val="26"/>
        </w:rPr>
        <w:t>рофессиональная переподготовка</w:t>
      </w:r>
      <w:r w:rsidR="00C671EC">
        <w:rPr>
          <w:rFonts w:ascii="Times New Roman" w:hAnsi="Times New Roman" w:cs="Times New Roman"/>
          <w:sz w:val="26"/>
          <w:szCs w:val="26"/>
        </w:rPr>
        <w:t>.</w:t>
      </w:r>
    </w:p>
    <w:p w:rsidR="00C671EC" w:rsidRDefault="00C671EC" w:rsidP="0034387E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1EC">
        <w:rPr>
          <w:rFonts w:ascii="Times New Roman" w:hAnsi="Times New Roman" w:cs="Times New Roman"/>
          <w:sz w:val="24"/>
          <w:szCs w:val="24"/>
        </w:rPr>
        <w:t xml:space="preserve">2. </w:t>
      </w:r>
      <w:r w:rsidRPr="00C671EC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 формирования и закрепления высокого социально-экономического статуса, реализации системы мер по привлечению и закреплению квалифицированных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1EC">
        <w:rPr>
          <w:rFonts w:ascii="Times New Roman" w:eastAsia="Times New Roman" w:hAnsi="Times New Roman" w:cs="Times New Roman"/>
          <w:sz w:val="24"/>
          <w:szCs w:val="24"/>
        </w:rPr>
        <w:t>в системе образования Куйбышевского района</w:t>
      </w:r>
      <w:r w:rsidR="000A5515">
        <w:rPr>
          <w:rFonts w:ascii="Times New Roman" w:hAnsi="Times New Roman" w:cs="Times New Roman"/>
          <w:sz w:val="24"/>
          <w:szCs w:val="24"/>
        </w:rPr>
        <w:t>:</w:t>
      </w:r>
    </w:p>
    <w:p w:rsidR="000A5515" w:rsidRPr="000A5515" w:rsidRDefault="000A5515" w:rsidP="00C671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15">
        <w:rPr>
          <w:rFonts w:ascii="Times New Roman" w:hAnsi="Times New Roman" w:cs="Times New Roman"/>
          <w:sz w:val="24"/>
          <w:szCs w:val="24"/>
        </w:rPr>
        <w:t>- а</w:t>
      </w:r>
      <w:r w:rsidRPr="000A5515">
        <w:rPr>
          <w:rFonts w:ascii="Times New Roman" w:eastAsia="Times New Roman" w:hAnsi="Times New Roman" w:cs="Times New Roman"/>
          <w:sz w:val="24"/>
          <w:szCs w:val="24"/>
        </w:rPr>
        <w:t>вгустовская конференция педагогических и руководящих работников образования Куйбышевского района</w:t>
      </w:r>
      <w:r w:rsidRPr="000A5515">
        <w:rPr>
          <w:rFonts w:ascii="Times New Roman" w:hAnsi="Times New Roman" w:cs="Times New Roman"/>
          <w:sz w:val="24"/>
          <w:szCs w:val="24"/>
        </w:rPr>
        <w:t>;</w:t>
      </w:r>
    </w:p>
    <w:p w:rsidR="000A5515" w:rsidRPr="000A5515" w:rsidRDefault="000A5515" w:rsidP="00C671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15">
        <w:rPr>
          <w:rFonts w:ascii="Times New Roman" w:hAnsi="Times New Roman" w:cs="Times New Roman"/>
          <w:sz w:val="24"/>
          <w:szCs w:val="24"/>
        </w:rPr>
        <w:t>- т</w:t>
      </w:r>
      <w:r w:rsidRPr="000A5515">
        <w:rPr>
          <w:rFonts w:ascii="Times New Roman" w:eastAsia="Times New Roman" w:hAnsi="Times New Roman" w:cs="Times New Roman"/>
          <w:sz w:val="24"/>
          <w:szCs w:val="24"/>
        </w:rPr>
        <w:t>оржественное мероприятие, посвященное Дню учителя и Дню дошкольного работника</w:t>
      </w:r>
      <w:r w:rsidRPr="000A5515">
        <w:rPr>
          <w:rFonts w:ascii="Times New Roman" w:hAnsi="Times New Roman" w:cs="Times New Roman"/>
          <w:sz w:val="24"/>
          <w:szCs w:val="24"/>
        </w:rPr>
        <w:t>;</w:t>
      </w:r>
    </w:p>
    <w:p w:rsidR="000A5515" w:rsidRPr="000A5515" w:rsidRDefault="000A5515" w:rsidP="00C671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15">
        <w:rPr>
          <w:rFonts w:ascii="Times New Roman" w:hAnsi="Times New Roman" w:cs="Times New Roman"/>
          <w:sz w:val="24"/>
          <w:szCs w:val="24"/>
        </w:rPr>
        <w:t>- р</w:t>
      </w:r>
      <w:r w:rsidRPr="000A5515">
        <w:rPr>
          <w:rFonts w:ascii="Times New Roman" w:eastAsia="Times New Roman" w:hAnsi="Times New Roman" w:cs="Times New Roman"/>
          <w:sz w:val="24"/>
          <w:szCs w:val="24"/>
        </w:rPr>
        <w:t>айонный конкурс «Педагог года»</w:t>
      </w:r>
      <w:r w:rsidRPr="000A5515">
        <w:rPr>
          <w:rFonts w:ascii="Times New Roman" w:hAnsi="Times New Roman" w:cs="Times New Roman"/>
          <w:sz w:val="24"/>
          <w:szCs w:val="24"/>
        </w:rPr>
        <w:t>;</w:t>
      </w:r>
    </w:p>
    <w:p w:rsidR="000A5515" w:rsidRPr="000A5515" w:rsidRDefault="000A5515" w:rsidP="00C671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15">
        <w:rPr>
          <w:rFonts w:ascii="Times New Roman" w:hAnsi="Times New Roman" w:cs="Times New Roman"/>
          <w:sz w:val="24"/>
          <w:szCs w:val="24"/>
        </w:rPr>
        <w:t>-</w:t>
      </w:r>
      <w:r w:rsidRPr="000A5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515">
        <w:rPr>
          <w:rFonts w:ascii="Times New Roman" w:hAnsi="Times New Roman" w:cs="Times New Roman"/>
          <w:sz w:val="24"/>
          <w:szCs w:val="24"/>
        </w:rPr>
        <w:t>р</w:t>
      </w:r>
      <w:r w:rsidRPr="000A5515">
        <w:rPr>
          <w:rFonts w:ascii="Times New Roman" w:eastAsia="Times New Roman" w:hAnsi="Times New Roman" w:cs="Times New Roman"/>
          <w:sz w:val="24"/>
          <w:szCs w:val="24"/>
        </w:rPr>
        <w:t>егиональный этап Всероссийского конкурса «Учитель года»</w:t>
      </w:r>
      <w:r w:rsidRPr="000A5515">
        <w:rPr>
          <w:rFonts w:ascii="Times New Roman" w:hAnsi="Times New Roman" w:cs="Times New Roman"/>
          <w:sz w:val="24"/>
          <w:szCs w:val="24"/>
        </w:rPr>
        <w:t>;</w:t>
      </w:r>
    </w:p>
    <w:p w:rsidR="000A5515" w:rsidRPr="000A5515" w:rsidRDefault="000A5515" w:rsidP="00C671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15">
        <w:rPr>
          <w:rFonts w:ascii="Times New Roman" w:hAnsi="Times New Roman" w:cs="Times New Roman"/>
          <w:sz w:val="24"/>
          <w:szCs w:val="24"/>
        </w:rPr>
        <w:t>-р</w:t>
      </w:r>
      <w:r w:rsidRPr="000A5515">
        <w:rPr>
          <w:rFonts w:ascii="Times New Roman" w:eastAsia="Times New Roman" w:hAnsi="Times New Roman" w:cs="Times New Roman"/>
          <w:sz w:val="24"/>
          <w:szCs w:val="24"/>
        </w:rPr>
        <w:t>айонный конкурс «Педагогический дебют» для молодых учителей и воспитателей</w:t>
      </w:r>
      <w:r w:rsidRPr="000A5515">
        <w:rPr>
          <w:rFonts w:ascii="Times New Roman" w:hAnsi="Times New Roman" w:cs="Times New Roman"/>
          <w:sz w:val="24"/>
          <w:szCs w:val="24"/>
        </w:rPr>
        <w:t>;</w:t>
      </w:r>
    </w:p>
    <w:p w:rsidR="000A5515" w:rsidRDefault="000A5515" w:rsidP="00C671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15">
        <w:rPr>
          <w:rFonts w:ascii="Times New Roman" w:hAnsi="Times New Roman" w:cs="Times New Roman"/>
          <w:sz w:val="24"/>
          <w:szCs w:val="24"/>
        </w:rPr>
        <w:t>-м</w:t>
      </w:r>
      <w:r w:rsidRPr="000A5515">
        <w:rPr>
          <w:rFonts w:ascii="Times New Roman" w:eastAsia="Times New Roman" w:hAnsi="Times New Roman" w:cs="Times New Roman"/>
          <w:sz w:val="24"/>
          <w:szCs w:val="24"/>
        </w:rPr>
        <w:t>еждународная образовательная выставка «УчСиб» (работа</w:t>
      </w:r>
      <w:r w:rsidRPr="000A5515">
        <w:rPr>
          <w:rFonts w:ascii="Times New Roman" w:hAnsi="Times New Roman" w:cs="Times New Roman"/>
          <w:sz w:val="24"/>
          <w:szCs w:val="24"/>
        </w:rPr>
        <w:t xml:space="preserve"> стенда).</w:t>
      </w:r>
    </w:p>
    <w:p w:rsidR="00AE4F99" w:rsidRPr="000A5515" w:rsidRDefault="00AE4F99" w:rsidP="00C671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EC" w:rsidRPr="00E5388B" w:rsidRDefault="00AE4F99" w:rsidP="00E5388B">
      <w:pPr>
        <w:pStyle w:val="aa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88B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</w:t>
      </w:r>
    </w:p>
    <w:p w:rsidR="00FB0A81" w:rsidRPr="00AE4F99" w:rsidRDefault="00FB0A81" w:rsidP="00AE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BA8" w:rsidRPr="00DD6E87" w:rsidRDefault="00AE4F99" w:rsidP="00DD6E87">
      <w:pPr>
        <w:spacing w:after="0" w:line="240" w:lineRule="auto"/>
        <w:ind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387E">
        <w:rPr>
          <w:rFonts w:ascii="Times New Roman" w:hAnsi="Times New Roman" w:cs="Times New Roman"/>
          <w:sz w:val="24"/>
          <w:szCs w:val="24"/>
        </w:rPr>
        <w:tab/>
      </w:r>
      <w:r w:rsidRPr="00DD6E87"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DD6E87" w:rsidRPr="00DD6E87">
        <w:rPr>
          <w:rFonts w:ascii="Times New Roman" w:hAnsi="Times New Roman" w:cs="Times New Roman"/>
          <w:sz w:val="24"/>
          <w:szCs w:val="24"/>
        </w:rPr>
        <w:t xml:space="preserve"> рассчитана на период с 2017 по 2019 годы. Программа считается завершенной после выполнения плана программных мероприятий в полном объёме.</w:t>
      </w:r>
    </w:p>
    <w:p w:rsidR="00DD6E87" w:rsidRPr="00DD6E87" w:rsidRDefault="00DD6E87" w:rsidP="00DD6E8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6E87">
        <w:rPr>
          <w:rFonts w:ascii="Times New Roman" w:hAnsi="Times New Roman" w:cs="Times New Roman"/>
          <w:sz w:val="24"/>
          <w:szCs w:val="24"/>
        </w:rPr>
        <w:t>Основанием для досрочного прекращения реализации Программы являются следующие аспекты:</w:t>
      </w:r>
    </w:p>
    <w:p w:rsidR="00DD6E87" w:rsidRPr="00DD6E87" w:rsidRDefault="00DD6E87" w:rsidP="00DD6E87">
      <w:pPr>
        <w:pStyle w:val="aa"/>
        <w:widowControl w:val="0"/>
        <w:numPr>
          <w:ilvl w:val="0"/>
          <w:numId w:val="4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E87">
        <w:rPr>
          <w:rFonts w:ascii="Times New Roman" w:hAnsi="Times New Roman" w:cs="Times New Roman"/>
          <w:sz w:val="24"/>
          <w:szCs w:val="24"/>
        </w:rPr>
        <w:t>досрочное полное выполнение Программы;</w:t>
      </w:r>
    </w:p>
    <w:p w:rsidR="00DD6E87" w:rsidRPr="00DD6E87" w:rsidRDefault="00DD6E87" w:rsidP="00DD6E87">
      <w:pPr>
        <w:pStyle w:val="aa"/>
        <w:widowControl w:val="0"/>
        <w:numPr>
          <w:ilvl w:val="0"/>
          <w:numId w:val="4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E87">
        <w:rPr>
          <w:rFonts w:ascii="Times New Roman" w:hAnsi="Times New Roman" w:cs="Times New Roman"/>
          <w:sz w:val="24"/>
          <w:szCs w:val="24"/>
        </w:rPr>
        <w:t>отсутствие бюджетных средств на реализацию Программы на очередной финансовый год полностью или частично;</w:t>
      </w:r>
    </w:p>
    <w:p w:rsidR="00DD6E87" w:rsidRPr="00DD6E87" w:rsidRDefault="00DD6E87" w:rsidP="00DD6E87">
      <w:pPr>
        <w:pStyle w:val="aa"/>
        <w:widowControl w:val="0"/>
        <w:numPr>
          <w:ilvl w:val="0"/>
          <w:numId w:val="4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E87">
        <w:rPr>
          <w:rFonts w:ascii="Times New Roman" w:hAnsi="Times New Roman" w:cs="Times New Roman"/>
          <w:sz w:val="24"/>
          <w:szCs w:val="24"/>
        </w:rPr>
        <w:t>низкая эффективность программных мероприятий;</w:t>
      </w:r>
    </w:p>
    <w:p w:rsidR="00DD6E87" w:rsidRDefault="00DD6E87" w:rsidP="00DD6E87">
      <w:pPr>
        <w:pStyle w:val="aa"/>
        <w:widowControl w:val="0"/>
        <w:numPr>
          <w:ilvl w:val="0"/>
          <w:numId w:val="4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E87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реализации Программы.</w:t>
      </w:r>
    </w:p>
    <w:p w:rsidR="00FB0A81" w:rsidRDefault="00FB0A81" w:rsidP="00FB0A8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107F" w:rsidRPr="00E5388B" w:rsidRDefault="0010107F" w:rsidP="00E5388B">
      <w:pPr>
        <w:pStyle w:val="aa"/>
        <w:numPr>
          <w:ilvl w:val="0"/>
          <w:numId w:val="44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5388B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FB0A81" w:rsidRPr="00FB0A81" w:rsidRDefault="00FB0A81" w:rsidP="00FB0A81">
      <w:pPr>
        <w:pStyle w:val="aa"/>
        <w:ind w:left="1080"/>
        <w:outlineLvl w:val="1"/>
        <w:rPr>
          <w:rFonts w:ascii="Times New Roman" w:hAnsi="Times New Roman"/>
          <w:b/>
          <w:sz w:val="24"/>
          <w:szCs w:val="24"/>
        </w:rPr>
      </w:pPr>
    </w:p>
    <w:p w:rsidR="0010107F" w:rsidRPr="006B6B7D" w:rsidRDefault="0010107F" w:rsidP="0034387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6B7D">
        <w:rPr>
          <w:rFonts w:ascii="Times New Roman" w:hAnsi="Times New Roman"/>
          <w:sz w:val="24"/>
          <w:szCs w:val="24"/>
        </w:rPr>
        <w:t>Для реализации Программы будут использованы материально-технические, трудовые ресурсы исполнителей Программы.</w:t>
      </w:r>
    </w:p>
    <w:p w:rsidR="0010107F" w:rsidRPr="00207A0A" w:rsidRDefault="0010107F" w:rsidP="0034387E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A0A">
        <w:rPr>
          <w:rFonts w:ascii="Times New Roman" w:hAnsi="Times New Roman" w:cs="Times New Roman"/>
          <w:sz w:val="24"/>
          <w:szCs w:val="24"/>
        </w:rPr>
        <w:t xml:space="preserve">Прогнозируемый объем расходов, необходимый для реализации Программы составит </w:t>
      </w:r>
      <w:r w:rsidR="004659F3" w:rsidRPr="00207A0A">
        <w:rPr>
          <w:rFonts w:ascii="Times New Roman" w:hAnsi="Times New Roman" w:cs="Times New Roman"/>
          <w:sz w:val="24"/>
          <w:szCs w:val="24"/>
        </w:rPr>
        <w:t>72</w:t>
      </w:r>
      <w:r w:rsidR="004E13E8">
        <w:rPr>
          <w:rFonts w:ascii="Times New Roman" w:hAnsi="Times New Roman" w:cs="Times New Roman"/>
          <w:sz w:val="24"/>
          <w:szCs w:val="24"/>
        </w:rPr>
        <w:t>3</w:t>
      </w:r>
      <w:r w:rsidR="00952966" w:rsidRPr="00207A0A">
        <w:rPr>
          <w:rFonts w:ascii="Times New Roman" w:hAnsi="Times New Roman" w:cs="Times New Roman"/>
          <w:sz w:val="24"/>
          <w:szCs w:val="24"/>
        </w:rPr>
        <w:t>73</w:t>
      </w:r>
      <w:r w:rsidR="004659F3" w:rsidRPr="00207A0A">
        <w:rPr>
          <w:rFonts w:ascii="Times New Roman" w:hAnsi="Times New Roman" w:cs="Times New Roman"/>
          <w:sz w:val="24"/>
          <w:szCs w:val="24"/>
        </w:rPr>
        <w:t xml:space="preserve">,0 </w:t>
      </w:r>
      <w:r w:rsidRPr="00207A0A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10107F" w:rsidRPr="00207A0A" w:rsidRDefault="0010107F" w:rsidP="0010107F">
      <w:pPr>
        <w:pStyle w:val="aa"/>
        <w:numPr>
          <w:ilvl w:val="0"/>
          <w:numId w:val="4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A0A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4659F3" w:rsidRPr="00207A0A">
        <w:rPr>
          <w:rFonts w:ascii="Times New Roman" w:hAnsi="Times New Roman" w:cs="Times New Roman"/>
          <w:sz w:val="24"/>
          <w:szCs w:val="24"/>
        </w:rPr>
        <w:t>28</w:t>
      </w:r>
      <w:r w:rsidR="00952966" w:rsidRPr="00207A0A">
        <w:rPr>
          <w:rFonts w:ascii="Times New Roman" w:hAnsi="Times New Roman" w:cs="Times New Roman"/>
          <w:sz w:val="24"/>
          <w:szCs w:val="24"/>
        </w:rPr>
        <w:t>6</w:t>
      </w:r>
      <w:r w:rsidR="004E13E8">
        <w:rPr>
          <w:rFonts w:ascii="Times New Roman" w:hAnsi="Times New Roman" w:cs="Times New Roman"/>
          <w:sz w:val="24"/>
          <w:szCs w:val="24"/>
        </w:rPr>
        <w:t>3</w:t>
      </w:r>
      <w:r w:rsidR="00952966" w:rsidRPr="00207A0A">
        <w:rPr>
          <w:rFonts w:ascii="Times New Roman" w:hAnsi="Times New Roman" w:cs="Times New Roman"/>
          <w:sz w:val="24"/>
          <w:szCs w:val="24"/>
        </w:rPr>
        <w:t>9</w:t>
      </w:r>
      <w:r w:rsidR="004659F3" w:rsidRPr="00207A0A">
        <w:rPr>
          <w:rFonts w:ascii="Times New Roman" w:hAnsi="Times New Roman" w:cs="Times New Roman"/>
          <w:sz w:val="24"/>
          <w:szCs w:val="24"/>
        </w:rPr>
        <w:t xml:space="preserve">,6  </w:t>
      </w:r>
      <w:r w:rsidR="00E5388B" w:rsidRPr="00207A0A">
        <w:rPr>
          <w:rFonts w:ascii="Times New Roman" w:hAnsi="Times New Roman" w:cs="Times New Roman"/>
          <w:sz w:val="24"/>
          <w:szCs w:val="24"/>
        </w:rPr>
        <w:t>тыс. рублей</w:t>
      </w:r>
    </w:p>
    <w:p w:rsidR="0010107F" w:rsidRPr="00207A0A" w:rsidRDefault="0010107F" w:rsidP="0010107F">
      <w:pPr>
        <w:pStyle w:val="aa"/>
        <w:numPr>
          <w:ilvl w:val="0"/>
          <w:numId w:val="4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A0A">
        <w:rPr>
          <w:rFonts w:ascii="Times New Roman" w:hAnsi="Times New Roman" w:cs="Times New Roman"/>
          <w:sz w:val="24"/>
          <w:szCs w:val="24"/>
        </w:rPr>
        <w:t>2018 год –</w:t>
      </w:r>
      <w:r w:rsidR="004659F3" w:rsidRPr="00207A0A">
        <w:rPr>
          <w:rFonts w:ascii="Times New Roman" w:hAnsi="Times New Roman" w:cs="Times New Roman"/>
          <w:sz w:val="24"/>
          <w:szCs w:val="24"/>
        </w:rPr>
        <w:t>21</w:t>
      </w:r>
      <w:r w:rsidR="00952966" w:rsidRPr="00207A0A">
        <w:rPr>
          <w:rFonts w:ascii="Times New Roman" w:hAnsi="Times New Roman" w:cs="Times New Roman"/>
          <w:sz w:val="24"/>
          <w:szCs w:val="24"/>
        </w:rPr>
        <w:t>60</w:t>
      </w:r>
      <w:r w:rsidR="004659F3" w:rsidRPr="00207A0A">
        <w:rPr>
          <w:rFonts w:ascii="Times New Roman" w:hAnsi="Times New Roman" w:cs="Times New Roman"/>
          <w:sz w:val="24"/>
          <w:szCs w:val="24"/>
        </w:rPr>
        <w:t xml:space="preserve">9,3 </w:t>
      </w:r>
      <w:r w:rsidR="00E5388B" w:rsidRPr="00207A0A">
        <w:rPr>
          <w:rFonts w:ascii="Times New Roman" w:hAnsi="Times New Roman" w:cs="Times New Roman"/>
          <w:sz w:val="24"/>
          <w:szCs w:val="24"/>
        </w:rPr>
        <w:t>тыс. рублей</w:t>
      </w:r>
    </w:p>
    <w:p w:rsidR="0010107F" w:rsidRPr="00207A0A" w:rsidRDefault="0010107F" w:rsidP="0010107F">
      <w:pPr>
        <w:pStyle w:val="aa"/>
        <w:numPr>
          <w:ilvl w:val="0"/>
          <w:numId w:val="4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A0A"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4659F3" w:rsidRPr="00207A0A">
        <w:rPr>
          <w:rFonts w:ascii="Times New Roman" w:hAnsi="Times New Roman" w:cs="Times New Roman"/>
          <w:sz w:val="24"/>
          <w:szCs w:val="24"/>
        </w:rPr>
        <w:t>22</w:t>
      </w:r>
      <w:r w:rsidR="00952966" w:rsidRPr="00207A0A">
        <w:rPr>
          <w:rFonts w:ascii="Times New Roman" w:hAnsi="Times New Roman" w:cs="Times New Roman"/>
          <w:sz w:val="24"/>
          <w:szCs w:val="24"/>
        </w:rPr>
        <w:t>1</w:t>
      </w:r>
      <w:r w:rsidR="004E13E8">
        <w:rPr>
          <w:rFonts w:ascii="Times New Roman" w:hAnsi="Times New Roman" w:cs="Times New Roman"/>
          <w:sz w:val="24"/>
          <w:szCs w:val="24"/>
        </w:rPr>
        <w:t>2</w:t>
      </w:r>
      <w:r w:rsidR="004659F3" w:rsidRPr="00207A0A">
        <w:rPr>
          <w:rFonts w:ascii="Times New Roman" w:hAnsi="Times New Roman" w:cs="Times New Roman"/>
          <w:sz w:val="24"/>
          <w:szCs w:val="24"/>
        </w:rPr>
        <w:t xml:space="preserve">4,1 </w:t>
      </w:r>
      <w:r w:rsidR="00E5388B" w:rsidRPr="00207A0A">
        <w:rPr>
          <w:rFonts w:ascii="Times New Roman" w:hAnsi="Times New Roman" w:cs="Times New Roman"/>
          <w:sz w:val="24"/>
          <w:szCs w:val="24"/>
        </w:rPr>
        <w:t>тыс. рублей</w:t>
      </w:r>
    </w:p>
    <w:p w:rsidR="00D733CA" w:rsidRPr="00D733CA" w:rsidRDefault="00D733CA" w:rsidP="00D7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Сводные финансовые затраты Программы приведены в приложении к муниципальной</w:t>
      </w:r>
      <w:r w:rsidRPr="00D733CA">
        <w:rPr>
          <w:rFonts w:ascii="Times New Roman" w:hAnsi="Times New Roman"/>
          <w:sz w:val="24"/>
          <w:szCs w:val="24"/>
        </w:rPr>
        <w:t xml:space="preserve"> программе </w:t>
      </w:r>
      <w:r w:rsidRPr="00D733CA">
        <w:rPr>
          <w:rFonts w:ascii="Times New Roman" w:hAnsi="Times New Roman" w:cs="Times New Roman"/>
          <w:sz w:val="24"/>
          <w:szCs w:val="24"/>
        </w:rPr>
        <w:t>«Развитие системы образования Куйбышевского района на 2017-2019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3CA" w:rsidRPr="00D733CA" w:rsidRDefault="00D733CA" w:rsidP="00D733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33CA">
        <w:rPr>
          <w:rFonts w:ascii="Times New Roman" w:hAnsi="Times New Roman"/>
          <w:sz w:val="24"/>
          <w:szCs w:val="24"/>
        </w:rPr>
        <w:t>Объём бюджетных ассигнований на финансовое обеспечение реализации Программы утверждается решением Совета депутатов Куйбышевского района на очередной финансовый год.</w:t>
      </w:r>
    </w:p>
    <w:p w:rsidR="0010107F" w:rsidRPr="00DD6E87" w:rsidRDefault="0010107F" w:rsidP="0010107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33CA" w:rsidRPr="00D733CA" w:rsidRDefault="00D733CA" w:rsidP="00D733C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3CA">
        <w:rPr>
          <w:rFonts w:ascii="Times New Roman" w:hAnsi="Times New Roman" w:cs="Times New Roman"/>
          <w:b/>
          <w:sz w:val="24"/>
          <w:szCs w:val="24"/>
        </w:rPr>
        <w:t>VI</w:t>
      </w:r>
      <w:r w:rsidRPr="00D733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733CA">
        <w:rPr>
          <w:rFonts w:ascii="Times New Roman" w:hAnsi="Times New Roman" w:cs="Times New Roman"/>
          <w:b/>
          <w:sz w:val="24"/>
          <w:szCs w:val="24"/>
        </w:rPr>
        <w:t>I. Ожидаемые результаты и оценка эффективности реализации Программы</w:t>
      </w:r>
    </w:p>
    <w:p w:rsidR="00D733CA" w:rsidRPr="00D733CA" w:rsidRDefault="00D733CA" w:rsidP="00D733C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3381" w:rsidRPr="001E3381" w:rsidRDefault="0034387E" w:rsidP="0034387E">
      <w:pPr>
        <w:tabs>
          <w:tab w:val="left" w:pos="709"/>
          <w:tab w:val="left" w:pos="851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1E3381" w:rsidRPr="001E3381">
        <w:rPr>
          <w:rFonts w:ascii="Times New Roman" w:hAnsi="Times New Roman" w:cs="Times New Roman"/>
          <w:sz w:val="24"/>
          <w:szCs w:val="24"/>
        </w:rPr>
        <w:t>В результате реализации программы к 2019 году :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удельный вес числа образовательных организаций, соответствующих требованиям санитарных норм и правил, в общем числе организаций, составит 100%;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-количество дней, пропущенных по болезни в расчете на 1 ребенка в образовательной организации дошкольного образования, снизится и составит не более 20 дней;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удельный вес численности детей в возрасте 5-7 лет, занимающихся в кружках, составит - 60%, в том числе за счет развития программ дополнительного дошкольного образования;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сократится разрыв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доля выпускников муниципальных общеобразовательных организаций, получивших аттестат об основном общем образовании, составит  не менее 100%;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-доля выпускников муниципальных общеобразовательных организаций, получивших аттестат о среднем общем образовании, составит  не менее 98%;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охват детей в возрасте 5-18 лет программами дополнительного образования составит  не менее 86%;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охват детей, занимающихся в кружках, организованных на базе дневных общеобразовательных организаций, в общей численности обучающихся в общеобразовательных организациях составит не менее 70%;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не менее 50% обучающихся по программам общего образования в 2020 году будут участвовать в конкурсах различного уровня;</w:t>
      </w:r>
    </w:p>
    <w:p w:rsidR="001E3381" w:rsidRPr="001E3381" w:rsidRDefault="001E3381" w:rsidP="001E3381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увеличится количество обучающихся, охваченных деятельностью муниципального ресурсного Центра выявления и поддержки одаренных детей и талантливой учащейся молодежи, до 70 человек;</w:t>
      </w:r>
    </w:p>
    <w:p w:rsidR="001E3381" w:rsidRPr="001E3381" w:rsidRDefault="001E3381" w:rsidP="001E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доля участия в олимпиадах, конкурсах, конференциях, форумах, каникулярных школах, профильных сменах, турнирах, соревнованиях и других мероприятиях различного уровня, составит не менее 50%;</w:t>
      </w:r>
    </w:p>
    <w:p w:rsidR="001E3381" w:rsidRPr="001E3381" w:rsidRDefault="001E3381" w:rsidP="001E338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доля одаренных детей и талантливой учащейся молодежи, охваченных адресной поддержкой, составит не менее 1,5%;</w:t>
      </w:r>
    </w:p>
    <w:p w:rsidR="001E3381" w:rsidRPr="001E3381" w:rsidRDefault="001E3381" w:rsidP="001E338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381">
        <w:rPr>
          <w:rFonts w:ascii="Times New Roman" w:hAnsi="Times New Roman" w:cs="Times New Roman"/>
          <w:sz w:val="24"/>
          <w:szCs w:val="24"/>
        </w:rPr>
        <w:t xml:space="preserve">- </w:t>
      </w:r>
      <w:r w:rsidRPr="001E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доля педагогических работников дошкольных образовательных организаций,  аттестованных на первую и высшую квалификационные категории </w:t>
      </w:r>
      <w:r w:rsidRPr="001E3381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 55,5 %;</w:t>
      </w:r>
    </w:p>
    <w:p w:rsidR="001E3381" w:rsidRPr="001E3381" w:rsidRDefault="001E3381" w:rsidP="001E3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доля педагогических работников общеобразовательных организаций, которым при прохождении аттестации присвоена первая или высшая категория </w:t>
      </w:r>
      <w:r w:rsidRPr="001E3381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 66,5 %;</w:t>
      </w:r>
    </w:p>
    <w:p w:rsidR="001E3381" w:rsidRPr="001E3381" w:rsidRDefault="001E3381" w:rsidP="001E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доля педагогических работников организаций дополнительного образования, которым при прохождении аттестации присвоена первая или высшая категория</w:t>
      </w:r>
      <w:r w:rsidRPr="001E338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E3381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 54 %;</w:t>
      </w:r>
    </w:p>
    <w:p w:rsidR="001E3381" w:rsidRPr="001E3381" w:rsidRDefault="001E3381" w:rsidP="001E3381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доля руководителей и руководящих работников ОО, прошедших курсовую подготовку или  профессиональную переподготовку по менеджменту образования составит </w:t>
      </w:r>
      <w:r w:rsidRPr="001E3381">
        <w:rPr>
          <w:rFonts w:ascii="Times New Roman" w:hAnsi="Times New Roman" w:cs="Times New Roman"/>
          <w:sz w:val="24"/>
          <w:szCs w:val="24"/>
          <w:shd w:val="clear" w:color="auto" w:fill="FFFFFF"/>
        </w:rPr>
        <w:t>100 %;</w:t>
      </w:r>
    </w:p>
    <w:p w:rsidR="001E3381" w:rsidRPr="001E3381" w:rsidRDefault="001E3381" w:rsidP="001E3381">
      <w:pPr>
        <w:spacing w:after="0" w:line="240" w:lineRule="auto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доля работников системы образования</w:t>
      </w:r>
      <w:r w:rsidRPr="001E3381">
        <w:rPr>
          <w:rStyle w:val="FontStyle49"/>
          <w:rFonts w:ascii="Times New Roman" w:hAnsi="Times New Roman" w:cs="Times New Roman"/>
          <w:sz w:val="24"/>
          <w:szCs w:val="24"/>
        </w:rPr>
        <w:t xml:space="preserve">, обеспеченных курсовой подготовкой по методологии 1 раз в 3 года  составит 100%; </w:t>
      </w:r>
    </w:p>
    <w:p w:rsidR="001E3381" w:rsidRPr="001E3381" w:rsidRDefault="001E3381" w:rsidP="001E3381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обеспеченность образовательных организаций педагогическими кадрами   составит 100%;</w:t>
      </w:r>
    </w:p>
    <w:p w:rsidR="001E3381" w:rsidRPr="001E3381" w:rsidRDefault="001E3381" w:rsidP="001E3381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число молодых специалистов со стажем работы от 0 до 3 лет, ежегодно закрепляющихся в системе образования Куйбышевского района, вырастет до </w:t>
      </w:r>
      <w:r w:rsidRPr="001E3381"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1E338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E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человек;</w:t>
      </w:r>
    </w:p>
    <w:p w:rsidR="001E3381" w:rsidRPr="001E3381" w:rsidRDefault="001E3381" w:rsidP="001E3381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доля молодых специалистов в возрасте до 35 лет составит </w:t>
      </w:r>
      <w:r w:rsidRPr="001E3381">
        <w:rPr>
          <w:rFonts w:ascii="Times New Roman" w:hAnsi="Times New Roman" w:cs="Times New Roman"/>
          <w:sz w:val="24"/>
          <w:szCs w:val="24"/>
          <w:shd w:val="clear" w:color="auto" w:fill="FFFFFF"/>
        </w:rPr>
        <w:t>22%</w:t>
      </w:r>
      <w:r w:rsidRPr="001E3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общего числа педагогических работников Куйбышевского района;</w:t>
      </w:r>
    </w:p>
    <w:p w:rsidR="001E3381" w:rsidRPr="001E3381" w:rsidRDefault="001E3381" w:rsidP="001E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доля  педагогов, участвующих в конкурсах профессионального мастерства составит не менее 15 %;</w:t>
      </w:r>
    </w:p>
    <w:p w:rsidR="001E3381" w:rsidRPr="001E3381" w:rsidRDefault="001E3381" w:rsidP="001E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доля педагогов, транслирующих ежегодно свой опыт работы на муниципальном, региональном и всероссийском уровне (участников конференций, педагогических чтений и выставок) составит не менее 30%;</w:t>
      </w:r>
    </w:p>
    <w:p w:rsidR="001E3381" w:rsidRPr="001E3381" w:rsidRDefault="001E3381" w:rsidP="001E3381">
      <w:pPr>
        <w:spacing w:after="0" w:line="240" w:lineRule="auto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1E3381">
        <w:rPr>
          <w:rStyle w:val="FontStyle49"/>
          <w:rFonts w:ascii="Times New Roman" w:hAnsi="Times New Roman" w:cs="Times New Roman"/>
          <w:sz w:val="24"/>
          <w:szCs w:val="24"/>
        </w:rPr>
        <w:t>- создание и обновление банка данных кадрового  резерва руководителей;</w:t>
      </w:r>
    </w:p>
    <w:p w:rsidR="001E3381" w:rsidRPr="001E3381" w:rsidRDefault="001E3381" w:rsidP="001E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t>-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Новосибирской области составит 100%;</w:t>
      </w:r>
    </w:p>
    <w:p w:rsidR="001E3381" w:rsidRPr="00BC37A4" w:rsidRDefault="001E3381" w:rsidP="001E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81">
        <w:rPr>
          <w:rFonts w:ascii="Times New Roman" w:hAnsi="Times New Roman" w:cs="Times New Roman"/>
          <w:sz w:val="24"/>
          <w:szCs w:val="24"/>
        </w:rPr>
        <w:lastRenderedPageBreak/>
        <w:t xml:space="preserve">- отношение среднемесячной заработной платы педагогических работников муниципальных </w:t>
      </w:r>
      <w:r w:rsidRPr="00BC37A4">
        <w:rPr>
          <w:rFonts w:ascii="Times New Roman" w:hAnsi="Times New Roman" w:cs="Times New Roman"/>
          <w:sz w:val="24"/>
          <w:szCs w:val="24"/>
        </w:rPr>
        <w:t>образовательных организаций общего образования к средней заработной плате в Новосибирской области составит 100%;</w:t>
      </w:r>
    </w:p>
    <w:p w:rsidR="00BC37A4" w:rsidRDefault="001E3381" w:rsidP="00BC3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A4">
        <w:rPr>
          <w:rFonts w:ascii="Times New Roman" w:hAnsi="Times New Roman" w:cs="Times New Roman"/>
          <w:sz w:val="24"/>
          <w:szCs w:val="24"/>
        </w:rPr>
        <w:t>- отношение среднемесячной заработной платы педагогических работников муниципальных образовательных организаций дополнительного образования детей  к средней заработной плате в Новосибирской области составит 100%.</w:t>
      </w:r>
    </w:p>
    <w:p w:rsidR="00D733CA" w:rsidRPr="00BC37A4" w:rsidRDefault="0034387E" w:rsidP="003438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387E">
        <w:rPr>
          <w:rFonts w:ascii="Times New Roman" w:hAnsi="Times New Roman" w:cs="Times New Roman"/>
          <w:sz w:val="24"/>
          <w:szCs w:val="24"/>
        </w:rPr>
        <w:t xml:space="preserve"> </w:t>
      </w:r>
      <w:r w:rsidRPr="0034387E">
        <w:rPr>
          <w:rFonts w:ascii="Times New Roman" w:hAnsi="Times New Roman" w:cs="Times New Roman"/>
          <w:sz w:val="24"/>
          <w:szCs w:val="24"/>
        </w:rPr>
        <w:tab/>
      </w:r>
      <w:r w:rsidR="00D733CA" w:rsidRPr="00BC37A4">
        <w:rPr>
          <w:rFonts w:ascii="Times New Roman" w:hAnsi="Times New Roman" w:cs="Times New Roman"/>
          <w:sz w:val="24"/>
          <w:szCs w:val="24"/>
          <w:u w:val="single"/>
        </w:rPr>
        <w:t xml:space="preserve">Разработчик Программы </w:t>
      </w:r>
    </w:p>
    <w:p w:rsidR="00D733CA" w:rsidRPr="00A002E8" w:rsidRDefault="00D733CA" w:rsidP="00BC3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A4">
        <w:rPr>
          <w:rFonts w:ascii="Times New Roman" w:hAnsi="Times New Roman" w:cs="Times New Roman"/>
          <w:sz w:val="24"/>
          <w:szCs w:val="24"/>
        </w:rPr>
        <w:t>- ежегодно готовит и направляет информацию о ходе реализации Программы в</w:t>
      </w:r>
      <w:r w:rsidRPr="00D733CA">
        <w:rPr>
          <w:rFonts w:ascii="Times New Roman" w:hAnsi="Times New Roman" w:cs="Times New Roman"/>
          <w:sz w:val="24"/>
          <w:szCs w:val="24"/>
        </w:rPr>
        <w:t xml:space="preserve"> управление экономического развития и труда администрации Куйбышевского района до 15 февраля года, следующего за отчётным, согласно приложению </w:t>
      </w:r>
      <w:r w:rsidR="00207A0A">
        <w:rPr>
          <w:rFonts w:ascii="Times New Roman" w:hAnsi="Times New Roman" w:cs="Times New Roman"/>
          <w:sz w:val="24"/>
          <w:szCs w:val="24"/>
        </w:rPr>
        <w:t>№7,8</w:t>
      </w:r>
      <w:r w:rsidRPr="00A002E8">
        <w:rPr>
          <w:rFonts w:ascii="Times New Roman" w:hAnsi="Times New Roman" w:cs="Times New Roman"/>
          <w:sz w:val="24"/>
          <w:szCs w:val="24"/>
        </w:rPr>
        <w:t xml:space="preserve"> к Программе;</w:t>
      </w:r>
    </w:p>
    <w:p w:rsidR="00D733CA" w:rsidRPr="00A002E8" w:rsidRDefault="00D733CA" w:rsidP="00BC3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E8">
        <w:rPr>
          <w:rFonts w:ascii="Times New Roman" w:hAnsi="Times New Roman" w:cs="Times New Roman"/>
          <w:sz w:val="24"/>
          <w:szCs w:val="24"/>
        </w:rPr>
        <w:t>- определяет эффективность реализации Программы на основании отчётно</w:t>
      </w:r>
      <w:r w:rsidR="00207A0A">
        <w:rPr>
          <w:rFonts w:ascii="Times New Roman" w:hAnsi="Times New Roman" w:cs="Times New Roman"/>
          <w:sz w:val="24"/>
          <w:szCs w:val="24"/>
        </w:rPr>
        <w:t>сти Исполнителей (приложение № 9).</w:t>
      </w:r>
    </w:p>
    <w:p w:rsidR="00D733CA" w:rsidRPr="00D733CA" w:rsidRDefault="00D733CA" w:rsidP="00D733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3CA">
        <w:rPr>
          <w:rFonts w:ascii="Times New Roman" w:hAnsi="Times New Roman" w:cs="Times New Roman"/>
          <w:sz w:val="24"/>
          <w:szCs w:val="24"/>
          <w:u w:val="single"/>
        </w:rPr>
        <w:t>Исполнители Программы</w:t>
      </w:r>
      <w:r w:rsidRPr="00D733CA">
        <w:rPr>
          <w:rFonts w:ascii="Times New Roman" w:hAnsi="Times New Roman" w:cs="Times New Roman"/>
          <w:sz w:val="24"/>
          <w:szCs w:val="24"/>
        </w:rPr>
        <w:t xml:space="preserve"> ежеквартально до 10-го числа месяца, следующего за отчетным кварталом, предоставляют информацию (согласно заявленным мероприятиям в основной перечень программных мероприятий) в адрес Разработчика Программы.</w:t>
      </w:r>
    </w:p>
    <w:p w:rsidR="00D733CA" w:rsidRPr="00D733CA" w:rsidRDefault="00D733CA" w:rsidP="00D733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3CA" w:rsidRPr="00D733CA" w:rsidRDefault="00D733CA" w:rsidP="00D733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E87" w:rsidRPr="00DD6E87" w:rsidRDefault="00DD6E87" w:rsidP="00DD6E87">
      <w:pPr>
        <w:spacing w:after="0" w:line="240" w:lineRule="auto"/>
        <w:ind w:hanging="138"/>
        <w:jc w:val="both"/>
        <w:rPr>
          <w:rFonts w:ascii="Times New Roman" w:hAnsi="Times New Roman" w:cs="Times New Roman"/>
          <w:sz w:val="24"/>
          <w:szCs w:val="24"/>
        </w:rPr>
      </w:pPr>
    </w:p>
    <w:p w:rsidR="00733BA8" w:rsidRPr="00466505" w:rsidRDefault="00733BA8" w:rsidP="00EE28F0">
      <w:pPr>
        <w:tabs>
          <w:tab w:val="left" w:pos="6804"/>
        </w:tabs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</w:p>
    <w:p w:rsidR="00733BA8" w:rsidRPr="00296A47" w:rsidRDefault="00733BA8" w:rsidP="00EE28F0">
      <w:pPr>
        <w:tabs>
          <w:tab w:val="left" w:pos="6804"/>
        </w:tabs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</w:p>
    <w:p w:rsidR="00733BA8" w:rsidRPr="000F3FB1" w:rsidRDefault="00733BA8" w:rsidP="00EE28F0">
      <w:pPr>
        <w:tabs>
          <w:tab w:val="left" w:pos="6804"/>
        </w:tabs>
        <w:spacing w:after="0" w:line="240" w:lineRule="auto"/>
        <w:ind w:left="142" w:hanging="138"/>
        <w:jc w:val="both"/>
        <w:rPr>
          <w:rFonts w:ascii="Times New Roman" w:hAnsi="Times New Roman" w:cs="Times New Roman"/>
          <w:sz w:val="24"/>
          <w:szCs w:val="24"/>
        </w:rPr>
      </w:pPr>
    </w:p>
    <w:p w:rsidR="00733BA8" w:rsidRPr="000F3FB1" w:rsidRDefault="00733BA8" w:rsidP="00EE28F0">
      <w:pPr>
        <w:tabs>
          <w:tab w:val="left" w:pos="6804"/>
        </w:tabs>
        <w:spacing w:after="0" w:line="240" w:lineRule="auto"/>
        <w:ind w:hanging="138"/>
        <w:jc w:val="both"/>
        <w:rPr>
          <w:rFonts w:ascii="Times New Roman" w:hAnsi="Times New Roman" w:cs="Times New Roman"/>
          <w:sz w:val="24"/>
          <w:szCs w:val="24"/>
        </w:rPr>
      </w:pPr>
    </w:p>
    <w:p w:rsidR="00733BA8" w:rsidRPr="00A30A68" w:rsidRDefault="00733BA8" w:rsidP="00EE28F0">
      <w:pPr>
        <w:tabs>
          <w:tab w:val="left" w:pos="6804"/>
        </w:tabs>
        <w:spacing w:after="0" w:line="240" w:lineRule="auto"/>
        <w:ind w:hanging="138"/>
        <w:jc w:val="center"/>
        <w:rPr>
          <w:rFonts w:ascii="Times New Roman" w:hAnsi="Times New Roman" w:cs="Times New Roman"/>
          <w:sz w:val="24"/>
          <w:szCs w:val="24"/>
        </w:rPr>
      </w:pPr>
    </w:p>
    <w:p w:rsidR="001E3381" w:rsidRDefault="001E3381" w:rsidP="00EE28F0">
      <w:pPr>
        <w:tabs>
          <w:tab w:val="left" w:pos="6804"/>
        </w:tabs>
        <w:spacing w:after="0" w:line="240" w:lineRule="auto"/>
        <w:ind w:hanging="138"/>
        <w:jc w:val="center"/>
        <w:rPr>
          <w:rFonts w:ascii="Times New Roman" w:hAnsi="Times New Roman" w:cs="Times New Roman"/>
          <w:sz w:val="24"/>
          <w:szCs w:val="24"/>
        </w:rPr>
        <w:sectPr w:rsidR="001E3381" w:rsidSect="00F533AA">
          <w:footerReference w:type="default" r:id="rId8"/>
          <w:pgSz w:w="11906" w:h="16838"/>
          <w:pgMar w:top="567" w:right="566" w:bottom="709" w:left="1418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7088"/>
      </w:tblGrid>
      <w:tr w:rsidR="0039202A" w:rsidRPr="006B6B7D" w:rsidTr="009D79F1">
        <w:tc>
          <w:tcPr>
            <w:tcW w:w="8222" w:type="dxa"/>
          </w:tcPr>
          <w:p w:rsidR="0039202A" w:rsidRPr="006B6B7D" w:rsidRDefault="0039202A" w:rsidP="009D79F1">
            <w:pPr>
              <w:jc w:val="center"/>
            </w:pPr>
          </w:p>
        </w:tc>
        <w:tc>
          <w:tcPr>
            <w:tcW w:w="7088" w:type="dxa"/>
          </w:tcPr>
          <w:p w:rsidR="0039202A" w:rsidRPr="00153156" w:rsidRDefault="00153156" w:rsidP="0039202A">
            <w:pPr>
              <w:jc w:val="center"/>
              <w:rPr>
                <w:sz w:val="24"/>
                <w:szCs w:val="24"/>
              </w:rPr>
            </w:pPr>
            <w:r>
              <w:t xml:space="preserve">        </w:t>
            </w:r>
            <w:r w:rsidR="008906C9">
              <w:rPr>
                <w:sz w:val="24"/>
                <w:szCs w:val="24"/>
              </w:rPr>
              <w:t>ПРИЛОЖЕНИЕ №4</w:t>
            </w:r>
          </w:p>
          <w:p w:rsidR="00BC37A4" w:rsidRPr="00153156" w:rsidRDefault="0039202A" w:rsidP="0039202A">
            <w:pPr>
              <w:ind w:firstLine="708"/>
              <w:jc w:val="center"/>
              <w:rPr>
                <w:sz w:val="24"/>
                <w:szCs w:val="24"/>
              </w:rPr>
            </w:pPr>
            <w:r w:rsidRPr="00153156">
              <w:rPr>
                <w:sz w:val="24"/>
                <w:szCs w:val="24"/>
              </w:rPr>
              <w:t xml:space="preserve">к программе «Развитие системы образования </w:t>
            </w:r>
            <w:r w:rsidR="00BC37A4" w:rsidRPr="00153156">
              <w:rPr>
                <w:sz w:val="24"/>
                <w:szCs w:val="24"/>
              </w:rPr>
              <w:t xml:space="preserve">    </w:t>
            </w:r>
          </w:p>
          <w:p w:rsidR="0039202A" w:rsidRPr="00153156" w:rsidRDefault="00BC37A4" w:rsidP="0039202A">
            <w:pPr>
              <w:ind w:firstLine="708"/>
              <w:jc w:val="center"/>
              <w:rPr>
                <w:sz w:val="24"/>
                <w:szCs w:val="24"/>
              </w:rPr>
            </w:pPr>
            <w:r w:rsidRPr="00153156">
              <w:rPr>
                <w:sz w:val="24"/>
                <w:szCs w:val="24"/>
              </w:rPr>
              <w:t xml:space="preserve"> </w:t>
            </w:r>
            <w:r w:rsidR="0039202A" w:rsidRPr="00153156">
              <w:rPr>
                <w:sz w:val="24"/>
                <w:szCs w:val="24"/>
              </w:rPr>
              <w:t>Куйбышевского района на 2017-2019 годы»</w:t>
            </w:r>
          </w:p>
          <w:p w:rsidR="0039202A" w:rsidRPr="00153156" w:rsidRDefault="0039202A" w:rsidP="003920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2A" w:rsidRPr="006B6B7D" w:rsidRDefault="0039202A" w:rsidP="003920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202A" w:rsidRPr="006B6B7D" w:rsidRDefault="0039202A" w:rsidP="0039202A">
            <w:pPr>
              <w:ind w:left="34"/>
              <w:jc w:val="center"/>
            </w:pPr>
          </w:p>
        </w:tc>
      </w:tr>
    </w:tbl>
    <w:p w:rsidR="0039202A" w:rsidRPr="006B6B7D" w:rsidRDefault="0039202A" w:rsidP="00BC37A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7D">
        <w:rPr>
          <w:rFonts w:ascii="Times New Roman" w:hAnsi="Times New Roman" w:cs="Times New Roman"/>
          <w:b/>
          <w:sz w:val="24"/>
          <w:szCs w:val="24"/>
        </w:rPr>
        <w:t>Цели, задачи и целевые индикаторы муниципальной</w:t>
      </w:r>
      <w:r w:rsidRPr="006B6B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B7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9202A" w:rsidRPr="0039202A" w:rsidRDefault="0039202A" w:rsidP="00BC37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02A">
        <w:rPr>
          <w:rFonts w:ascii="Times New Roman" w:hAnsi="Times New Roman" w:cs="Times New Roman"/>
          <w:b/>
          <w:sz w:val="24"/>
          <w:szCs w:val="24"/>
        </w:rPr>
        <w:t>«Развитие системы образования Куйбышевского района на 2017-2019 годы»</w:t>
      </w:r>
    </w:p>
    <w:p w:rsidR="0039202A" w:rsidRPr="006B6B7D" w:rsidRDefault="0039202A" w:rsidP="0039202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056" w:type="dxa"/>
        <w:tblInd w:w="-34" w:type="dxa"/>
        <w:tblLayout w:type="fixed"/>
        <w:tblLook w:val="04A0"/>
      </w:tblPr>
      <w:tblGrid>
        <w:gridCol w:w="4512"/>
        <w:gridCol w:w="3266"/>
        <w:gridCol w:w="851"/>
        <w:gridCol w:w="1137"/>
        <w:gridCol w:w="1291"/>
        <w:gridCol w:w="1276"/>
        <w:gridCol w:w="1398"/>
        <w:gridCol w:w="1325"/>
      </w:tblGrid>
      <w:tr w:rsidR="0039202A" w:rsidRPr="006B6B7D" w:rsidTr="009D79F1">
        <w:tc>
          <w:tcPr>
            <w:tcW w:w="4512" w:type="dxa"/>
            <w:vMerge w:val="restart"/>
          </w:tcPr>
          <w:p w:rsidR="0039202A" w:rsidRPr="006B6B7D" w:rsidRDefault="0039202A" w:rsidP="009D79F1">
            <w:pPr>
              <w:jc w:val="center"/>
            </w:pPr>
            <w:r w:rsidRPr="006B6B7D">
              <w:t>Цель/задачи, требующие</w:t>
            </w:r>
          </w:p>
          <w:p w:rsidR="0039202A" w:rsidRPr="006B6B7D" w:rsidRDefault="0039202A" w:rsidP="009D79F1">
            <w:pPr>
              <w:jc w:val="center"/>
            </w:pPr>
            <w:r w:rsidRPr="006B6B7D">
              <w:t>решения для достижения</w:t>
            </w:r>
          </w:p>
          <w:p w:rsidR="0039202A" w:rsidRPr="006B6B7D" w:rsidRDefault="0039202A" w:rsidP="009D79F1">
            <w:pPr>
              <w:jc w:val="center"/>
            </w:pPr>
            <w:r w:rsidRPr="006B6B7D">
              <w:t>цели</w:t>
            </w:r>
          </w:p>
        </w:tc>
        <w:tc>
          <w:tcPr>
            <w:tcW w:w="3266" w:type="dxa"/>
            <w:vMerge w:val="restart"/>
          </w:tcPr>
          <w:p w:rsidR="0039202A" w:rsidRPr="006B6B7D" w:rsidRDefault="0039202A" w:rsidP="009D79F1">
            <w:pPr>
              <w:jc w:val="center"/>
            </w:pPr>
            <w:r w:rsidRPr="006B6B7D">
              <w:t>Наименование целевого</w:t>
            </w:r>
          </w:p>
          <w:p w:rsidR="0039202A" w:rsidRPr="006B6B7D" w:rsidRDefault="0039202A" w:rsidP="009D79F1">
            <w:pPr>
              <w:jc w:val="center"/>
            </w:pPr>
            <w:r w:rsidRPr="006B6B7D">
              <w:t>индикатора</w:t>
            </w:r>
          </w:p>
        </w:tc>
        <w:tc>
          <w:tcPr>
            <w:tcW w:w="851" w:type="dxa"/>
            <w:vMerge w:val="restart"/>
          </w:tcPr>
          <w:p w:rsidR="0039202A" w:rsidRPr="006B6B7D" w:rsidRDefault="0039202A" w:rsidP="009D79F1">
            <w:pPr>
              <w:jc w:val="center"/>
            </w:pPr>
            <w:r w:rsidRPr="006B6B7D">
              <w:t>Единица</w:t>
            </w:r>
          </w:p>
          <w:p w:rsidR="0039202A" w:rsidRPr="006B6B7D" w:rsidRDefault="0039202A" w:rsidP="009D79F1">
            <w:pPr>
              <w:jc w:val="center"/>
            </w:pPr>
            <w:r w:rsidRPr="006B6B7D">
              <w:t>измерения</w:t>
            </w:r>
          </w:p>
        </w:tc>
        <w:tc>
          <w:tcPr>
            <w:tcW w:w="1137" w:type="dxa"/>
            <w:vMerge w:val="restart"/>
          </w:tcPr>
          <w:p w:rsidR="0039202A" w:rsidRPr="006B6B7D" w:rsidRDefault="0039202A" w:rsidP="009D79F1">
            <w:pPr>
              <w:jc w:val="both"/>
            </w:pPr>
            <w:r w:rsidRPr="006B6B7D">
              <w:t>Значение</w:t>
            </w:r>
          </w:p>
          <w:p w:rsidR="0039202A" w:rsidRPr="006B6B7D" w:rsidRDefault="0039202A" w:rsidP="009D79F1">
            <w:pPr>
              <w:jc w:val="both"/>
            </w:pPr>
            <w:r w:rsidRPr="006B6B7D">
              <w:t>весового</w:t>
            </w:r>
          </w:p>
          <w:p w:rsidR="0039202A" w:rsidRPr="006B6B7D" w:rsidRDefault="0039202A" w:rsidP="009D79F1">
            <w:pPr>
              <w:jc w:val="both"/>
            </w:pPr>
            <w:r w:rsidRPr="006B6B7D">
              <w:t>коэффициента</w:t>
            </w:r>
          </w:p>
          <w:p w:rsidR="0039202A" w:rsidRPr="006B6B7D" w:rsidRDefault="0039202A" w:rsidP="009D79F1">
            <w:pPr>
              <w:jc w:val="both"/>
            </w:pPr>
            <w:r w:rsidRPr="006B6B7D">
              <w:t>целевого</w:t>
            </w:r>
          </w:p>
          <w:p w:rsidR="0039202A" w:rsidRPr="006B6B7D" w:rsidRDefault="0039202A" w:rsidP="009D79F1">
            <w:pPr>
              <w:jc w:val="both"/>
            </w:pPr>
            <w:r w:rsidRPr="006B6B7D">
              <w:t>индикатора</w:t>
            </w:r>
          </w:p>
        </w:tc>
        <w:tc>
          <w:tcPr>
            <w:tcW w:w="3965" w:type="dxa"/>
            <w:gridSpan w:val="3"/>
          </w:tcPr>
          <w:p w:rsidR="0039202A" w:rsidRPr="006B6B7D" w:rsidRDefault="0039202A" w:rsidP="009D79F1">
            <w:pPr>
              <w:jc w:val="center"/>
            </w:pPr>
            <w:r w:rsidRPr="006B6B7D">
              <w:t>Значение</w:t>
            </w:r>
          </w:p>
          <w:p w:rsidR="0039202A" w:rsidRPr="006B6B7D" w:rsidRDefault="0039202A" w:rsidP="009D79F1">
            <w:pPr>
              <w:jc w:val="center"/>
            </w:pPr>
            <w:r w:rsidRPr="006B6B7D">
              <w:t>целевого</w:t>
            </w:r>
          </w:p>
          <w:p w:rsidR="0039202A" w:rsidRPr="006B6B7D" w:rsidRDefault="0039202A" w:rsidP="009D79F1">
            <w:pPr>
              <w:jc w:val="center"/>
            </w:pPr>
            <w:r w:rsidRPr="006B6B7D">
              <w:t>индикатора</w:t>
            </w:r>
          </w:p>
          <w:p w:rsidR="0039202A" w:rsidRPr="006B6B7D" w:rsidRDefault="0039202A" w:rsidP="009D79F1">
            <w:pPr>
              <w:jc w:val="center"/>
            </w:pPr>
            <w:r w:rsidRPr="006B6B7D">
              <w:t>(по годам)</w:t>
            </w:r>
          </w:p>
        </w:tc>
        <w:tc>
          <w:tcPr>
            <w:tcW w:w="1325" w:type="dxa"/>
            <w:vMerge w:val="restart"/>
          </w:tcPr>
          <w:p w:rsidR="0039202A" w:rsidRPr="006B6B7D" w:rsidRDefault="0039202A" w:rsidP="009D79F1">
            <w:r w:rsidRPr="006B6B7D">
              <w:t>Примеча</w:t>
            </w:r>
          </w:p>
          <w:p w:rsidR="0039202A" w:rsidRPr="006B6B7D" w:rsidRDefault="0039202A" w:rsidP="009D79F1">
            <w:r w:rsidRPr="006B6B7D">
              <w:t>ние</w:t>
            </w:r>
          </w:p>
        </w:tc>
      </w:tr>
      <w:tr w:rsidR="0039202A" w:rsidRPr="006B6B7D" w:rsidTr="0039202A">
        <w:tc>
          <w:tcPr>
            <w:tcW w:w="4512" w:type="dxa"/>
            <w:vMerge/>
          </w:tcPr>
          <w:p w:rsidR="0039202A" w:rsidRPr="006B6B7D" w:rsidRDefault="0039202A" w:rsidP="009D79F1"/>
        </w:tc>
        <w:tc>
          <w:tcPr>
            <w:tcW w:w="3266" w:type="dxa"/>
            <w:vMerge/>
          </w:tcPr>
          <w:p w:rsidR="0039202A" w:rsidRPr="006B6B7D" w:rsidRDefault="0039202A" w:rsidP="009D79F1"/>
        </w:tc>
        <w:tc>
          <w:tcPr>
            <w:tcW w:w="851" w:type="dxa"/>
            <w:vMerge/>
          </w:tcPr>
          <w:p w:rsidR="0039202A" w:rsidRPr="006B6B7D" w:rsidRDefault="0039202A" w:rsidP="009D79F1"/>
        </w:tc>
        <w:tc>
          <w:tcPr>
            <w:tcW w:w="1137" w:type="dxa"/>
            <w:vMerge/>
          </w:tcPr>
          <w:p w:rsidR="0039202A" w:rsidRPr="006B6B7D" w:rsidRDefault="0039202A" w:rsidP="009D79F1">
            <w:pPr>
              <w:jc w:val="center"/>
            </w:pPr>
          </w:p>
        </w:tc>
        <w:tc>
          <w:tcPr>
            <w:tcW w:w="1291" w:type="dxa"/>
          </w:tcPr>
          <w:p w:rsidR="0039202A" w:rsidRPr="006B6B7D" w:rsidRDefault="0039202A" w:rsidP="009D79F1">
            <w:pPr>
              <w:jc w:val="center"/>
            </w:pPr>
            <w:r w:rsidRPr="006B6B7D">
              <w:t>2017</w:t>
            </w:r>
          </w:p>
        </w:tc>
        <w:tc>
          <w:tcPr>
            <w:tcW w:w="1276" w:type="dxa"/>
          </w:tcPr>
          <w:p w:rsidR="0039202A" w:rsidRPr="006B6B7D" w:rsidRDefault="0039202A" w:rsidP="009D79F1">
            <w:pPr>
              <w:jc w:val="center"/>
            </w:pPr>
            <w:r w:rsidRPr="006B6B7D">
              <w:t>2018</w:t>
            </w:r>
          </w:p>
        </w:tc>
        <w:tc>
          <w:tcPr>
            <w:tcW w:w="1398" w:type="dxa"/>
          </w:tcPr>
          <w:p w:rsidR="0039202A" w:rsidRPr="006B6B7D" w:rsidRDefault="0039202A" w:rsidP="009D79F1">
            <w:pPr>
              <w:jc w:val="center"/>
            </w:pPr>
            <w:r w:rsidRPr="006B6B7D">
              <w:t>2019</w:t>
            </w:r>
          </w:p>
          <w:p w:rsidR="0039202A" w:rsidRPr="006B6B7D" w:rsidRDefault="0039202A" w:rsidP="009D79F1">
            <w:pPr>
              <w:jc w:val="center"/>
            </w:pPr>
          </w:p>
        </w:tc>
        <w:tc>
          <w:tcPr>
            <w:tcW w:w="1325" w:type="dxa"/>
            <w:vMerge/>
          </w:tcPr>
          <w:p w:rsidR="0039202A" w:rsidRPr="006B6B7D" w:rsidRDefault="0039202A" w:rsidP="009D79F1"/>
        </w:tc>
      </w:tr>
      <w:tr w:rsidR="0039202A" w:rsidRPr="006B6B7D" w:rsidTr="009D79F1">
        <w:tc>
          <w:tcPr>
            <w:tcW w:w="4512" w:type="dxa"/>
            <w:vMerge/>
          </w:tcPr>
          <w:p w:rsidR="0039202A" w:rsidRPr="006B6B7D" w:rsidRDefault="0039202A" w:rsidP="009D79F1"/>
        </w:tc>
        <w:tc>
          <w:tcPr>
            <w:tcW w:w="3266" w:type="dxa"/>
            <w:vMerge/>
          </w:tcPr>
          <w:p w:rsidR="0039202A" w:rsidRPr="006B6B7D" w:rsidRDefault="0039202A" w:rsidP="009D79F1"/>
        </w:tc>
        <w:tc>
          <w:tcPr>
            <w:tcW w:w="851" w:type="dxa"/>
            <w:vMerge/>
          </w:tcPr>
          <w:p w:rsidR="0039202A" w:rsidRPr="006B6B7D" w:rsidRDefault="0039202A" w:rsidP="009D79F1"/>
        </w:tc>
        <w:tc>
          <w:tcPr>
            <w:tcW w:w="1137" w:type="dxa"/>
          </w:tcPr>
          <w:p w:rsidR="0039202A" w:rsidRPr="006B6B7D" w:rsidRDefault="001F668D" w:rsidP="009D79F1">
            <w:pPr>
              <w:jc w:val="center"/>
            </w:pPr>
            <w:hyperlink w:anchor="Par334" w:history="1">
              <w:r w:rsidR="0039202A" w:rsidRPr="006B6B7D">
                <w:rPr>
                  <w:rStyle w:val="a6"/>
                </w:rPr>
                <w:t>&lt;1&gt;</w:t>
              </w:r>
            </w:hyperlink>
          </w:p>
        </w:tc>
        <w:tc>
          <w:tcPr>
            <w:tcW w:w="3965" w:type="dxa"/>
            <w:gridSpan w:val="3"/>
          </w:tcPr>
          <w:p w:rsidR="0039202A" w:rsidRPr="006B6B7D" w:rsidRDefault="001F668D" w:rsidP="009D79F1">
            <w:pPr>
              <w:jc w:val="center"/>
            </w:pPr>
            <w:hyperlink w:anchor="Par335" w:history="1">
              <w:r w:rsidR="0039202A" w:rsidRPr="006B6B7D">
                <w:rPr>
                  <w:rStyle w:val="a6"/>
                </w:rPr>
                <w:t>&lt;2&gt;</w:t>
              </w:r>
            </w:hyperlink>
          </w:p>
        </w:tc>
        <w:tc>
          <w:tcPr>
            <w:tcW w:w="1325" w:type="dxa"/>
          </w:tcPr>
          <w:p w:rsidR="0039202A" w:rsidRPr="006B6B7D" w:rsidRDefault="0039202A" w:rsidP="009D79F1"/>
        </w:tc>
      </w:tr>
      <w:tr w:rsidR="0039202A" w:rsidRPr="006B6B7D" w:rsidTr="009D79F1">
        <w:tc>
          <w:tcPr>
            <w:tcW w:w="15056" w:type="dxa"/>
            <w:gridSpan w:val="8"/>
          </w:tcPr>
          <w:p w:rsidR="0039202A" w:rsidRPr="007D3074" w:rsidRDefault="0039202A" w:rsidP="007D307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D3074">
              <w:rPr>
                <w:b/>
                <w:sz w:val="24"/>
                <w:szCs w:val="24"/>
              </w:rPr>
              <w:t xml:space="preserve">Цель: </w:t>
            </w:r>
            <w:r w:rsidR="007D3074" w:rsidRPr="007D3074">
              <w:rPr>
                <w:b/>
                <w:sz w:val="24"/>
                <w:szCs w:val="24"/>
              </w:rPr>
              <w:t>Обеспечение условий для удовлетворения потребностей граждан Куйбышевского района в доступном качественном образовании посредством обновления структуры образовательной сети и содержания образования, развития его фундаментальности и непрерывности.</w:t>
            </w:r>
          </w:p>
        </w:tc>
      </w:tr>
      <w:tr w:rsidR="007D3074" w:rsidRPr="006B6B7D" w:rsidTr="009D79F1">
        <w:tc>
          <w:tcPr>
            <w:tcW w:w="15056" w:type="dxa"/>
            <w:gridSpan w:val="8"/>
          </w:tcPr>
          <w:p w:rsidR="007D3074" w:rsidRPr="007D3074" w:rsidRDefault="007D3074" w:rsidP="00555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5559A7">
              <w:rPr>
                <w:b/>
                <w:sz w:val="24"/>
                <w:szCs w:val="24"/>
              </w:rPr>
              <w:t>1</w:t>
            </w:r>
            <w:r w:rsidR="005559A7">
              <w:rPr>
                <w:b/>
                <w:sz w:val="24"/>
                <w:szCs w:val="24"/>
              </w:rPr>
              <w:t xml:space="preserve"> </w:t>
            </w:r>
            <w:r w:rsidR="00CD439D" w:rsidRPr="005559A7">
              <w:rPr>
                <w:b/>
                <w:sz w:val="24"/>
                <w:szCs w:val="24"/>
              </w:rPr>
              <w:t>«Развитие дошкольного, общего и доп</w:t>
            </w:r>
            <w:r w:rsidR="005559A7">
              <w:rPr>
                <w:b/>
                <w:sz w:val="24"/>
                <w:szCs w:val="24"/>
              </w:rPr>
              <w:t>олнительного образования детей»</w:t>
            </w:r>
          </w:p>
        </w:tc>
      </w:tr>
      <w:tr w:rsidR="001E4C9B" w:rsidRPr="006B6B7D" w:rsidTr="009D79F1">
        <w:tc>
          <w:tcPr>
            <w:tcW w:w="15056" w:type="dxa"/>
            <w:gridSpan w:val="8"/>
          </w:tcPr>
          <w:p w:rsidR="001E4C9B" w:rsidRPr="001E4C9B" w:rsidRDefault="001E4C9B" w:rsidP="009D79F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1E4C9B">
              <w:rPr>
                <w:sz w:val="24"/>
                <w:szCs w:val="24"/>
              </w:rPr>
              <w:t>Цель подпрограммы: Обеспечение равных возможностей и условий получения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семей, формирование целостной системы воспитания и дополнительного образования детей, направленной на развитие социальной и культурной компетентности личности.</w:t>
            </w:r>
          </w:p>
        </w:tc>
      </w:tr>
      <w:tr w:rsidR="001E4C9B" w:rsidRPr="006B6B7D" w:rsidTr="009D79F1">
        <w:trPr>
          <w:trHeight w:val="1932"/>
        </w:trPr>
        <w:tc>
          <w:tcPr>
            <w:tcW w:w="4512" w:type="dxa"/>
          </w:tcPr>
          <w:p w:rsidR="001E4C9B" w:rsidRDefault="001E4C9B" w:rsidP="0039202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1</w:t>
            </w:r>
          </w:p>
          <w:p w:rsidR="001E4C9B" w:rsidRPr="005559A7" w:rsidRDefault="001E4C9B" w:rsidP="0039202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A7">
              <w:rPr>
                <w:rFonts w:ascii="Times New Roman" w:hAnsi="Times New Roman" w:cs="Times New Roman"/>
                <w:sz w:val="24"/>
                <w:szCs w:val="24"/>
              </w:rPr>
              <w:t>Приведение базовой инфраструктуры системы образования в соответствие с требованиями санитарных норм и правил путем ремонта и технологического оснащения действующих объектов образования</w:t>
            </w:r>
          </w:p>
        </w:tc>
        <w:tc>
          <w:tcPr>
            <w:tcW w:w="3266" w:type="dxa"/>
          </w:tcPr>
          <w:p w:rsidR="00B7393E" w:rsidRDefault="001E4C9B" w:rsidP="005559A7">
            <w:pPr>
              <w:jc w:val="both"/>
              <w:rPr>
                <w:sz w:val="24"/>
                <w:szCs w:val="24"/>
              </w:rPr>
            </w:pPr>
            <w:r w:rsidRPr="001E4C9B">
              <w:rPr>
                <w:sz w:val="24"/>
                <w:szCs w:val="24"/>
              </w:rPr>
              <w:t xml:space="preserve">Индикатор 1: </w:t>
            </w:r>
          </w:p>
          <w:p w:rsidR="001E4C9B" w:rsidRPr="005559A7" w:rsidRDefault="001E4C9B" w:rsidP="005559A7">
            <w:pPr>
              <w:jc w:val="both"/>
              <w:rPr>
                <w:sz w:val="24"/>
                <w:szCs w:val="24"/>
                <w:highlight w:val="yellow"/>
              </w:rPr>
            </w:pPr>
            <w:r w:rsidRPr="005559A7">
              <w:rPr>
                <w:sz w:val="24"/>
                <w:szCs w:val="24"/>
              </w:rPr>
              <w:t>удельный вес числа образовательных организаций, соответствующих требованиям санитарных норм и правил</w:t>
            </w:r>
          </w:p>
        </w:tc>
        <w:tc>
          <w:tcPr>
            <w:tcW w:w="851" w:type="dxa"/>
          </w:tcPr>
          <w:p w:rsidR="001E4C9B" w:rsidRPr="00F9633A" w:rsidRDefault="001E4C9B" w:rsidP="009D79F1">
            <w:pPr>
              <w:jc w:val="center"/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1E4C9B" w:rsidRPr="00F9633A" w:rsidRDefault="00FD1164" w:rsidP="009D79F1">
            <w:pPr>
              <w:jc w:val="center"/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</w:t>
            </w:r>
            <w:r w:rsidR="00AB2085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1E4C9B" w:rsidRPr="00F9633A" w:rsidRDefault="001E4C9B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pacing w:val="-20"/>
                <w:sz w:val="24"/>
                <w:szCs w:val="24"/>
              </w:rPr>
            </w:pPr>
            <w:r w:rsidRPr="00F9633A">
              <w:rPr>
                <w:spacing w:val="-20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E4C9B" w:rsidRPr="00F9633A" w:rsidRDefault="001E4C9B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90</w:t>
            </w:r>
          </w:p>
        </w:tc>
        <w:tc>
          <w:tcPr>
            <w:tcW w:w="1398" w:type="dxa"/>
          </w:tcPr>
          <w:p w:rsidR="001E4C9B" w:rsidRPr="00F9633A" w:rsidRDefault="001E4C9B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1E4C9B" w:rsidRPr="006B6B7D" w:rsidRDefault="001E4C9B" w:rsidP="009D79F1"/>
        </w:tc>
      </w:tr>
      <w:tr w:rsidR="00F9633A" w:rsidRPr="006B6B7D" w:rsidTr="009D79F1">
        <w:tc>
          <w:tcPr>
            <w:tcW w:w="4512" w:type="dxa"/>
            <w:vMerge w:val="restart"/>
          </w:tcPr>
          <w:p w:rsidR="00F9633A" w:rsidRPr="00477E4F" w:rsidRDefault="00F9633A" w:rsidP="0039202A">
            <w:pPr>
              <w:jc w:val="both"/>
              <w:rPr>
                <w:b/>
                <w:sz w:val="24"/>
                <w:szCs w:val="24"/>
              </w:rPr>
            </w:pPr>
            <w:r w:rsidRPr="00477E4F">
              <w:rPr>
                <w:b/>
                <w:sz w:val="24"/>
                <w:szCs w:val="24"/>
              </w:rPr>
              <w:t xml:space="preserve">Задача </w:t>
            </w:r>
            <w:r w:rsidR="002E5A70">
              <w:rPr>
                <w:b/>
                <w:sz w:val="24"/>
                <w:szCs w:val="24"/>
              </w:rPr>
              <w:t>2</w:t>
            </w:r>
            <w:r w:rsidRPr="00477E4F">
              <w:rPr>
                <w:b/>
                <w:sz w:val="24"/>
                <w:szCs w:val="24"/>
              </w:rPr>
              <w:t xml:space="preserve"> подпрограммы 1</w:t>
            </w:r>
          </w:p>
          <w:p w:rsidR="00F9633A" w:rsidRPr="00E5388B" w:rsidRDefault="00F9633A" w:rsidP="0039202A">
            <w:pPr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модернизация содержания общего </w:t>
            </w:r>
            <w:r w:rsidRPr="00477E4F">
              <w:rPr>
                <w:sz w:val="24"/>
                <w:szCs w:val="24"/>
              </w:rPr>
              <w:lastRenderedPageBreak/>
              <w:t>образования в соответствии с ФГОС и законодательством в сфере образования</w:t>
            </w:r>
          </w:p>
        </w:tc>
        <w:tc>
          <w:tcPr>
            <w:tcW w:w="3266" w:type="dxa"/>
          </w:tcPr>
          <w:p w:rsidR="00F9633A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lastRenderedPageBreak/>
              <w:t xml:space="preserve">Индикатор 1: </w:t>
            </w:r>
          </w:p>
          <w:p w:rsidR="00F9633A" w:rsidRPr="00477E4F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 xml:space="preserve">удельный вес численности воспитанников дошкольных  образовательных  организаций в возрасте от 3 до 7 лет, охваченных </w:t>
            </w:r>
            <w:r w:rsidRPr="00477E4F">
              <w:rPr>
                <w:sz w:val="24"/>
                <w:szCs w:val="24"/>
              </w:rPr>
              <w:lastRenderedPageBreak/>
              <w:t>образовательными программами, соответствующими ФГОС дошкольного образования</w:t>
            </w:r>
          </w:p>
        </w:tc>
        <w:tc>
          <w:tcPr>
            <w:tcW w:w="851" w:type="dxa"/>
          </w:tcPr>
          <w:p w:rsidR="00F9633A" w:rsidRPr="0058685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>
              <w:lastRenderedPageBreak/>
              <w:t>%</w:t>
            </w:r>
          </w:p>
        </w:tc>
        <w:tc>
          <w:tcPr>
            <w:tcW w:w="1137" w:type="dxa"/>
          </w:tcPr>
          <w:p w:rsidR="00F9633A" w:rsidRPr="00F9633A" w:rsidRDefault="00F9633A" w:rsidP="00AB2085">
            <w:pPr>
              <w:jc w:val="center"/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</w:t>
            </w:r>
            <w:r w:rsidR="00AB2085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6B6B7D" w:rsidTr="009D79F1">
        <w:tc>
          <w:tcPr>
            <w:tcW w:w="4512" w:type="dxa"/>
            <w:vMerge/>
          </w:tcPr>
          <w:p w:rsidR="00F9633A" w:rsidRPr="00477E4F" w:rsidRDefault="00F9633A" w:rsidP="003920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F9633A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 xml:space="preserve">Индикатор 2: </w:t>
            </w:r>
          </w:p>
          <w:p w:rsidR="00F9633A" w:rsidRPr="00477E4F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удельный вес численности обучающихся организаций общего образования, обучающихся по ФГОС</w:t>
            </w:r>
          </w:p>
        </w:tc>
        <w:tc>
          <w:tcPr>
            <w:tcW w:w="851" w:type="dxa"/>
          </w:tcPr>
          <w:p w:rsidR="00F9633A" w:rsidRPr="0058685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>
              <w:t>%</w:t>
            </w:r>
          </w:p>
        </w:tc>
        <w:tc>
          <w:tcPr>
            <w:tcW w:w="1137" w:type="dxa"/>
          </w:tcPr>
          <w:p w:rsidR="00F9633A" w:rsidRPr="00F9633A" w:rsidRDefault="00F9633A" w:rsidP="00F9633A">
            <w:pPr>
              <w:jc w:val="center"/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</w:t>
            </w:r>
            <w:r w:rsidR="00AB2085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85</w:t>
            </w:r>
          </w:p>
        </w:tc>
        <w:tc>
          <w:tcPr>
            <w:tcW w:w="1398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91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6B6B7D" w:rsidTr="009D79F1">
        <w:tc>
          <w:tcPr>
            <w:tcW w:w="4512" w:type="dxa"/>
            <w:vMerge/>
          </w:tcPr>
          <w:p w:rsidR="00F9633A" w:rsidRPr="00477E4F" w:rsidRDefault="00F9633A" w:rsidP="003920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F9633A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Индикатор 3:</w:t>
            </w:r>
          </w:p>
          <w:p w:rsidR="00F9633A" w:rsidRPr="00477E4F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 xml:space="preserve"> отношение среднего балла единого государственного экзамена (в расчете на 2 обязательных предмета) в 10% общеобразовательных организаций с лучшими результатами ЕГЭ к среднему баллу ЕГЭ (в расчете на 2 обязательных предмета) в 10% общеобразовательных организаций с худшими результатами ЕГЭ</w:t>
            </w:r>
          </w:p>
        </w:tc>
        <w:tc>
          <w:tcPr>
            <w:tcW w:w="851" w:type="dxa"/>
          </w:tcPr>
          <w:p w:rsidR="00F9633A" w:rsidRPr="0058685F" w:rsidRDefault="00F9633A" w:rsidP="009D79F1">
            <w:pPr>
              <w:snapToGrid w:val="0"/>
              <w:jc w:val="center"/>
            </w:pPr>
            <w:r>
              <w:t xml:space="preserve">единица </w:t>
            </w:r>
          </w:p>
        </w:tc>
        <w:tc>
          <w:tcPr>
            <w:tcW w:w="1137" w:type="dxa"/>
          </w:tcPr>
          <w:p w:rsidR="00F9633A" w:rsidRPr="00F9633A" w:rsidRDefault="00F9633A" w:rsidP="00F9633A">
            <w:pPr>
              <w:jc w:val="center"/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</w:t>
            </w:r>
            <w:r w:rsidR="00AB2085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 xml:space="preserve">1,78 </w:t>
            </w:r>
          </w:p>
        </w:tc>
        <w:tc>
          <w:tcPr>
            <w:tcW w:w="1398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 xml:space="preserve">1,75 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6B6B7D" w:rsidTr="009D79F1">
        <w:tc>
          <w:tcPr>
            <w:tcW w:w="4512" w:type="dxa"/>
            <w:vMerge/>
          </w:tcPr>
          <w:p w:rsidR="00F9633A" w:rsidRPr="00477E4F" w:rsidRDefault="00F9633A" w:rsidP="003920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F9633A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Индикатор 4:</w:t>
            </w:r>
          </w:p>
          <w:p w:rsidR="00F9633A" w:rsidRPr="00477E4F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об основном общем образовании</w:t>
            </w:r>
          </w:p>
        </w:tc>
        <w:tc>
          <w:tcPr>
            <w:tcW w:w="851" w:type="dxa"/>
          </w:tcPr>
          <w:p w:rsidR="00F9633A" w:rsidRPr="0058685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>
              <w:t>%</w:t>
            </w:r>
          </w:p>
        </w:tc>
        <w:tc>
          <w:tcPr>
            <w:tcW w:w="1137" w:type="dxa"/>
          </w:tcPr>
          <w:p w:rsidR="00F9633A" w:rsidRPr="00F9633A" w:rsidRDefault="00F9633A">
            <w:pPr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</w:t>
            </w:r>
            <w:r w:rsidR="00AB2085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9633A" w:rsidRPr="00477E4F" w:rsidRDefault="00F9633A" w:rsidP="009D79F1">
            <w:pPr>
              <w:snapToGrid w:val="0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F9633A" w:rsidRPr="00477E4F" w:rsidRDefault="00F9633A" w:rsidP="009D79F1">
            <w:pPr>
              <w:snapToGrid w:val="0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0,25</w:t>
            </w:r>
          </w:p>
        </w:tc>
        <w:tc>
          <w:tcPr>
            <w:tcW w:w="1398" w:type="dxa"/>
          </w:tcPr>
          <w:p w:rsidR="00F9633A" w:rsidRPr="00477E4F" w:rsidRDefault="00F9633A" w:rsidP="009D79F1">
            <w:pPr>
              <w:snapToGrid w:val="0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0,2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6B6B7D" w:rsidTr="009D79F1">
        <w:tc>
          <w:tcPr>
            <w:tcW w:w="4512" w:type="dxa"/>
            <w:vMerge/>
          </w:tcPr>
          <w:p w:rsidR="00F9633A" w:rsidRPr="00477E4F" w:rsidRDefault="00F9633A" w:rsidP="003920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F9633A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 xml:space="preserve">Индикатор 5: </w:t>
            </w:r>
          </w:p>
          <w:p w:rsidR="00F9633A" w:rsidRPr="00477E4F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 xml:space="preserve">доля выпускников муниципальных общеобразовательных организаций, не </w:t>
            </w:r>
            <w:r w:rsidRPr="00477E4F">
              <w:rPr>
                <w:sz w:val="24"/>
                <w:szCs w:val="24"/>
              </w:rPr>
              <w:lastRenderedPageBreak/>
              <w:t xml:space="preserve">получивших аттестат о среднем общем образовании </w:t>
            </w:r>
          </w:p>
        </w:tc>
        <w:tc>
          <w:tcPr>
            <w:tcW w:w="851" w:type="dxa"/>
          </w:tcPr>
          <w:p w:rsidR="00F9633A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>
              <w:lastRenderedPageBreak/>
              <w:t>%</w:t>
            </w:r>
          </w:p>
        </w:tc>
        <w:tc>
          <w:tcPr>
            <w:tcW w:w="1137" w:type="dxa"/>
          </w:tcPr>
          <w:p w:rsidR="00F9633A" w:rsidRPr="00F9633A" w:rsidRDefault="00F9633A">
            <w:pPr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</w:t>
            </w:r>
            <w:r w:rsidR="00AB2085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2,5</w:t>
            </w:r>
          </w:p>
        </w:tc>
        <w:tc>
          <w:tcPr>
            <w:tcW w:w="1398" w:type="dxa"/>
          </w:tcPr>
          <w:p w:rsidR="00F9633A" w:rsidRPr="00477E4F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7E4F">
              <w:rPr>
                <w:sz w:val="24"/>
                <w:szCs w:val="24"/>
              </w:rPr>
              <w:t>2,0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6B6B7D" w:rsidTr="009D79F1">
        <w:tc>
          <w:tcPr>
            <w:tcW w:w="4512" w:type="dxa"/>
            <w:vMerge w:val="restart"/>
          </w:tcPr>
          <w:p w:rsidR="00F9633A" w:rsidRPr="005B3B00" w:rsidRDefault="00F9633A" w:rsidP="009D79F1">
            <w:pPr>
              <w:jc w:val="both"/>
              <w:rPr>
                <w:b/>
                <w:sz w:val="24"/>
                <w:szCs w:val="24"/>
              </w:rPr>
            </w:pPr>
            <w:r w:rsidRPr="005B3B00">
              <w:rPr>
                <w:b/>
                <w:sz w:val="24"/>
                <w:szCs w:val="24"/>
              </w:rPr>
              <w:lastRenderedPageBreak/>
              <w:t xml:space="preserve">Задача </w:t>
            </w:r>
            <w:r w:rsidR="002E5A70">
              <w:rPr>
                <w:b/>
                <w:sz w:val="24"/>
                <w:szCs w:val="24"/>
              </w:rPr>
              <w:t>3</w:t>
            </w:r>
            <w:r w:rsidRPr="005B3B00">
              <w:rPr>
                <w:b/>
                <w:sz w:val="24"/>
                <w:szCs w:val="24"/>
              </w:rPr>
              <w:t xml:space="preserve"> подпрограммы 1</w:t>
            </w:r>
          </w:p>
          <w:p w:rsidR="00F9633A" w:rsidRPr="005B3B00" w:rsidRDefault="00F9633A" w:rsidP="009D79F1">
            <w:pPr>
              <w:jc w:val="both"/>
              <w:rPr>
                <w:b/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 Обеспечение равного доступа детей к услугам дошкольного, общего и дополнительного образования.</w:t>
            </w:r>
          </w:p>
        </w:tc>
        <w:tc>
          <w:tcPr>
            <w:tcW w:w="3266" w:type="dxa"/>
          </w:tcPr>
          <w:p w:rsidR="00F9633A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Индикатор 1: </w:t>
            </w:r>
          </w:p>
          <w:p w:rsidR="00F9633A" w:rsidRPr="005B3B00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охват детей раннего дошкольного возраста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851" w:type="dxa"/>
          </w:tcPr>
          <w:p w:rsidR="00F9633A" w:rsidRPr="005B3B00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9633A" w:rsidRPr="00F9633A" w:rsidRDefault="00F9633A">
            <w:pPr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9633A" w:rsidRPr="005B3B00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:rsidR="00F9633A" w:rsidRPr="005B3B00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36,0</w:t>
            </w:r>
          </w:p>
        </w:tc>
        <w:tc>
          <w:tcPr>
            <w:tcW w:w="1398" w:type="dxa"/>
          </w:tcPr>
          <w:p w:rsidR="00F9633A" w:rsidRPr="005B3B00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36,5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6B6B7D" w:rsidTr="009D79F1">
        <w:tc>
          <w:tcPr>
            <w:tcW w:w="4512" w:type="dxa"/>
            <w:vMerge/>
          </w:tcPr>
          <w:p w:rsidR="00F9633A" w:rsidRPr="0085123B" w:rsidRDefault="00F9633A" w:rsidP="0039202A">
            <w:pPr>
              <w:jc w:val="both"/>
            </w:pPr>
          </w:p>
        </w:tc>
        <w:tc>
          <w:tcPr>
            <w:tcW w:w="3266" w:type="dxa"/>
          </w:tcPr>
          <w:p w:rsidR="00F9633A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Индикатор 2: </w:t>
            </w:r>
          </w:p>
          <w:p w:rsidR="00F9633A" w:rsidRPr="005B3B00" w:rsidRDefault="00F9633A" w:rsidP="009D79F1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на очереди на получение в текущем году дошкольного образования</w:t>
            </w:r>
          </w:p>
        </w:tc>
        <w:tc>
          <w:tcPr>
            <w:tcW w:w="851" w:type="dxa"/>
          </w:tcPr>
          <w:p w:rsidR="00F9633A" w:rsidRPr="005B3B00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9633A" w:rsidRPr="00F9633A" w:rsidRDefault="00F9633A">
            <w:pPr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9633A" w:rsidRPr="005B3B00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9633A" w:rsidRPr="005B3B00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</w:tcPr>
          <w:p w:rsidR="00F9633A" w:rsidRPr="005B3B00" w:rsidRDefault="00F9633A" w:rsidP="009D79F1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6B6B7D" w:rsidTr="009D79F1">
        <w:tc>
          <w:tcPr>
            <w:tcW w:w="4512" w:type="dxa"/>
            <w:vMerge w:val="restart"/>
          </w:tcPr>
          <w:p w:rsidR="00F9633A" w:rsidRPr="00D96F04" w:rsidRDefault="00F9633A" w:rsidP="005B3B00">
            <w:pPr>
              <w:snapToGrid w:val="0"/>
              <w:rPr>
                <w:b/>
                <w:sz w:val="24"/>
                <w:szCs w:val="24"/>
              </w:rPr>
            </w:pPr>
            <w:r w:rsidRPr="00D96F04">
              <w:rPr>
                <w:b/>
                <w:sz w:val="24"/>
                <w:szCs w:val="24"/>
              </w:rPr>
              <w:t>Задача</w:t>
            </w:r>
            <w:r w:rsidR="002E5A70">
              <w:rPr>
                <w:b/>
                <w:sz w:val="24"/>
                <w:szCs w:val="24"/>
              </w:rPr>
              <w:t xml:space="preserve"> 4</w:t>
            </w:r>
            <w:r w:rsidRPr="00D96F04">
              <w:rPr>
                <w:b/>
                <w:sz w:val="24"/>
                <w:szCs w:val="24"/>
              </w:rPr>
              <w:t xml:space="preserve"> подпрограммы 1</w:t>
            </w:r>
          </w:p>
          <w:p w:rsidR="00F9633A" w:rsidRPr="005B3B00" w:rsidRDefault="00F9633A" w:rsidP="005B3B00">
            <w:pPr>
              <w:snapToGrid w:val="0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 Обеспечение инновационного развития системы дополнительного образования детей.</w:t>
            </w:r>
          </w:p>
        </w:tc>
        <w:tc>
          <w:tcPr>
            <w:tcW w:w="3266" w:type="dxa"/>
          </w:tcPr>
          <w:p w:rsidR="00F9633A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Индикатор 1: </w:t>
            </w:r>
          </w:p>
          <w:p w:rsidR="00F9633A" w:rsidRPr="005B3B00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удельный вес численности детей в возрасте 5-7 лет, занимающихся в кружках, в </w:t>
            </w:r>
            <w:r w:rsidRPr="005B3B00">
              <w:rPr>
                <w:sz w:val="24"/>
                <w:szCs w:val="24"/>
              </w:rPr>
              <w:lastRenderedPageBreak/>
              <w:t>том числе спортивной направленности, организованных на базе дошкольных образовательных организаций, в общей численности обучающихся в дошкольных  организациях (в городе, в сельской местности)</w:t>
            </w:r>
          </w:p>
        </w:tc>
        <w:tc>
          <w:tcPr>
            <w:tcW w:w="85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7" w:type="dxa"/>
          </w:tcPr>
          <w:p w:rsidR="00F9633A" w:rsidRPr="00F9633A" w:rsidRDefault="00F9633A">
            <w:pPr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55</w:t>
            </w:r>
          </w:p>
        </w:tc>
        <w:tc>
          <w:tcPr>
            <w:tcW w:w="1398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60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6B6B7D" w:rsidTr="009D79F1">
        <w:tc>
          <w:tcPr>
            <w:tcW w:w="4512" w:type="dxa"/>
            <w:vMerge/>
          </w:tcPr>
          <w:p w:rsidR="00F9633A" w:rsidRPr="005B3B00" w:rsidRDefault="00F9633A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F9633A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Индикатор 2: </w:t>
            </w:r>
          </w:p>
          <w:p w:rsidR="00F9633A" w:rsidRPr="005B3B00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удельный вес численности детей, получающих услуги дополнительного образования, в общей численности детей в возрасте 5-18 лет</w:t>
            </w:r>
          </w:p>
        </w:tc>
        <w:tc>
          <w:tcPr>
            <w:tcW w:w="85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9633A" w:rsidRPr="00F9633A" w:rsidRDefault="00F9633A">
            <w:pPr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83</w:t>
            </w:r>
          </w:p>
        </w:tc>
        <w:tc>
          <w:tcPr>
            <w:tcW w:w="1398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86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6B6B7D" w:rsidTr="009D79F1">
        <w:tc>
          <w:tcPr>
            <w:tcW w:w="4512" w:type="dxa"/>
          </w:tcPr>
          <w:p w:rsidR="00F9633A" w:rsidRPr="005B3B00" w:rsidRDefault="00F9633A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F9633A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Индикатор 3: </w:t>
            </w:r>
          </w:p>
          <w:p w:rsidR="00F9633A" w:rsidRPr="005B3B00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удельный вес численности детей, занимающихся в кружках, организованных на базе дневных общеобразовательных организаций, в общей численности обучающихся в дневных общеобразовательных организациях</w:t>
            </w:r>
          </w:p>
        </w:tc>
        <w:tc>
          <w:tcPr>
            <w:tcW w:w="85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9633A" w:rsidRPr="00F9633A" w:rsidRDefault="00F9633A">
            <w:pPr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62</w:t>
            </w:r>
          </w:p>
        </w:tc>
        <w:tc>
          <w:tcPr>
            <w:tcW w:w="1398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70</w:t>
            </w:r>
          </w:p>
        </w:tc>
        <w:tc>
          <w:tcPr>
            <w:tcW w:w="1325" w:type="dxa"/>
          </w:tcPr>
          <w:p w:rsidR="00F9633A" w:rsidRPr="006B6B7D" w:rsidRDefault="00F9633A" w:rsidP="009D79F1">
            <w:pPr>
              <w:rPr>
                <w:highlight w:val="yellow"/>
              </w:rPr>
            </w:pPr>
          </w:p>
        </w:tc>
      </w:tr>
      <w:tr w:rsidR="00F9633A" w:rsidRPr="005B3B00" w:rsidTr="009D79F1">
        <w:tc>
          <w:tcPr>
            <w:tcW w:w="4512" w:type="dxa"/>
            <w:vMerge w:val="restart"/>
          </w:tcPr>
          <w:p w:rsidR="00F9633A" w:rsidRPr="00D96F04" w:rsidRDefault="00F9633A" w:rsidP="005B3B00">
            <w:pPr>
              <w:snapToGrid w:val="0"/>
              <w:rPr>
                <w:b/>
                <w:sz w:val="24"/>
                <w:szCs w:val="24"/>
              </w:rPr>
            </w:pPr>
            <w:r w:rsidRPr="00D96F04">
              <w:rPr>
                <w:b/>
                <w:sz w:val="24"/>
                <w:szCs w:val="24"/>
              </w:rPr>
              <w:t xml:space="preserve">Задача </w:t>
            </w:r>
            <w:r w:rsidR="002E5A70">
              <w:rPr>
                <w:b/>
                <w:sz w:val="24"/>
                <w:szCs w:val="24"/>
              </w:rPr>
              <w:t>5</w:t>
            </w:r>
            <w:r w:rsidRPr="00D96F04">
              <w:rPr>
                <w:b/>
                <w:sz w:val="24"/>
                <w:szCs w:val="24"/>
              </w:rPr>
              <w:t xml:space="preserve"> подпрограммы 1</w:t>
            </w:r>
          </w:p>
          <w:p w:rsidR="00F9633A" w:rsidRPr="005B3B00" w:rsidRDefault="00F9633A" w:rsidP="005B3B00">
            <w:pPr>
              <w:snapToGrid w:val="0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 Формирование условий для активного включения обучающихся в социальную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</w:t>
            </w:r>
          </w:p>
        </w:tc>
        <w:tc>
          <w:tcPr>
            <w:tcW w:w="3266" w:type="dxa"/>
          </w:tcPr>
          <w:p w:rsidR="00F9633A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Индикатор 1:</w:t>
            </w:r>
          </w:p>
          <w:p w:rsidR="00F9633A" w:rsidRPr="005B3B00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 удельный вес численности детей, участвующих в мероприятиях, направленных на формирование патриотического сознания подрастающего поколения</w:t>
            </w:r>
          </w:p>
        </w:tc>
        <w:tc>
          <w:tcPr>
            <w:tcW w:w="85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9633A" w:rsidRPr="00F9633A" w:rsidRDefault="00F9633A">
            <w:pPr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87</w:t>
            </w:r>
          </w:p>
        </w:tc>
        <w:tc>
          <w:tcPr>
            <w:tcW w:w="1398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90</w:t>
            </w:r>
          </w:p>
        </w:tc>
        <w:tc>
          <w:tcPr>
            <w:tcW w:w="1325" w:type="dxa"/>
          </w:tcPr>
          <w:p w:rsidR="00F9633A" w:rsidRPr="005B3B00" w:rsidRDefault="00F9633A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F9633A" w:rsidRPr="005B3B00" w:rsidTr="009D79F1">
        <w:tc>
          <w:tcPr>
            <w:tcW w:w="4512" w:type="dxa"/>
            <w:vMerge/>
          </w:tcPr>
          <w:p w:rsidR="00F9633A" w:rsidRPr="005B3B00" w:rsidRDefault="00F9633A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F9633A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 xml:space="preserve">Индикатор 2: </w:t>
            </w:r>
          </w:p>
          <w:p w:rsidR="00F9633A" w:rsidRPr="005B3B00" w:rsidRDefault="00F9633A" w:rsidP="005B3B0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удельный вес численности детей, участвующих в мероприятиях для детских общественных организаций Куйбышевского района, конкурсах лидеров ученического самоуправления, в общей численности детей, обучающихся в школах</w:t>
            </w:r>
          </w:p>
        </w:tc>
        <w:tc>
          <w:tcPr>
            <w:tcW w:w="85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9633A" w:rsidRPr="00F9633A" w:rsidRDefault="00F9633A">
            <w:pPr>
              <w:rPr>
                <w:sz w:val="24"/>
                <w:szCs w:val="24"/>
              </w:rPr>
            </w:pPr>
            <w:r w:rsidRPr="00F9633A"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60</w:t>
            </w:r>
          </w:p>
        </w:tc>
        <w:tc>
          <w:tcPr>
            <w:tcW w:w="1398" w:type="dxa"/>
          </w:tcPr>
          <w:p w:rsidR="00F9633A" w:rsidRPr="005B3B00" w:rsidRDefault="00F9633A" w:rsidP="005B3B00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5B3B00">
              <w:rPr>
                <w:sz w:val="24"/>
                <w:szCs w:val="24"/>
              </w:rPr>
              <w:t>70</w:t>
            </w:r>
          </w:p>
        </w:tc>
        <w:tc>
          <w:tcPr>
            <w:tcW w:w="1325" w:type="dxa"/>
          </w:tcPr>
          <w:p w:rsidR="00F9633A" w:rsidRPr="005B3B00" w:rsidRDefault="00F9633A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D96F04" w:rsidRPr="00637B23" w:rsidTr="00D96F04">
        <w:tc>
          <w:tcPr>
            <w:tcW w:w="15056" w:type="dxa"/>
            <w:gridSpan w:val="8"/>
          </w:tcPr>
          <w:p w:rsidR="00D96F04" w:rsidRPr="00637B23" w:rsidRDefault="00637B23" w:rsidP="00D96F04">
            <w:pPr>
              <w:rPr>
                <w:b/>
                <w:sz w:val="24"/>
                <w:szCs w:val="24"/>
              </w:rPr>
            </w:pPr>
            <w:r w:rsidRPr="00637B23">
              <w:rPr>
                <w:b/>
                <w:sz w:val="24"/>
                <w:szCs w:val="24"/>
              </w:rPr>
              <w:t>Подпрограмма 2 «Выявление и поддержка одаренных детей и талантливой учащейся молодежи Куйбышевского района»</w:t>
            </w:r>
          </w:p>
        </w:tc>
      </w:tr>
      <w:tr w:rsidR="00D96F04" w:rsidRPr="005B3B00" w:rsidTr="00D96F04">
        <w:tc>
          <w:tcPr>
            <w:tcW w:w="15056" w:type="dxa"/>
            <w:gridSpan w:val="8"/>
          </w:tcPr>
          <w:p w:rsidR="00D96F04" w:rsidRPr="001E4C9B" w:rsidRDefault="00D96F04" w:rsidP="00D96F04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1E4C9B">
              <w:rPr>
                <w:sz w:val="24"/>
                <w:szCs w:val="24"/>
              </w:rPr>
              <w:t>Цель подпрограммы: Обеспечение равных возможностей и условий получения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семей, формирование целостной системы воспитания и дополнительного образования детей, направленной на развитие социальной и культурной компетентности личности.</w:t>
            </w:r>
          </w:p>
        </w:tc>
      </w:tr>
      <w:tr w:rsidR="00637B23" w:rsidRPr="005B3B00" w:rsidTr="009D79F1">
        <w:tc>
          <w:tcPr>
            <w:tcW w:w="4512" w:type="dxa"/>
          </w:tcPr>
          <w:p w:rsidR="00637B23" w:rsidRPr="00637B23" w:rsidRDefault="00637B23" w:rsidP="00637B23">
            <w:pPr>
              <w:snapToGrid w:val="0"/>
              <w:rPr>
                <w:b/>
                <w:sz w:val="24"/>
                <w:szCs w:val="24"/>
              </w:rPr>
            </w:pPr>
            <w:r w:rsidRPr="00637B23">
              <w:rPr>
                <w:b/>
                <w:sz w:val="24"/>
                <w:szCs w:val="24"/>
              </w:rPr>
              <w:t>Задача 1 подпрограммы 2</w:t>
            </w:r>
          </w:p>
          <w:p w:rsidR="00637B23" w:rsidRPr="00637B23" w:rsidRDefault="00637B23" w:rsidP="00637B23">
            <w:pPr>
              <w:snapToGrid w:val="0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 xml:space="preserve"> Совершенствование функционирования муниципального ресурсного Центра выявления и поддержки одаренных детей и талантливой учащейся молодежи, организация деятельности специализированных классов с углубленным изучением отдельных предметов</w:t>
            </w:r>
          </w:p>
        </w:tc>
        <w:tc>
          <w:tcPr>
            <w:tcW w:w="3266" w:type="dxa"/>
          </w:tcPr>
          <w:p w:rsidR="00321071" w:rsidRDefault="00637B23" w:rsidP="00637B23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 xml:space="preserve">Индикатор 1: </w:t>
            </w:r>
          </w:p>
          <w:p w:rsidR="00637B23" w:rsidRPr="00637B23" w:rsidRDefault="00637B23" w:rsidP="00637B23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>количество обучающихся, охваченных деятельностью муниципального ресурсного Центра выявления и поддержки одаренных детей и талантливой учащейся молодежи</w:t>
            </w:r>
          </w:p>
        </w:tc>
        <w:tc>
          <w:tcPr>
            <w:tcW w:w="851" w:type="dxa"/>
          </w:tcPr>
          <w:p w:rsidR="00637B23" w:rsidRPr="0058685F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>
              <w:t>человек</w:t>
            </w:r>
          </w:p>
        </w:tc>
        <w:tc>
          <w:tcPr>
            <w:tcW w:w="1137" w:type="dxa"/>
          </w:tcPr>
          <w:p w:rsidR="00637B23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91" w:type="dxa"/>
          </w:tcPr>
          <w:p w:rsidR="00637B23" w:rsidRPr="00637B23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pacing w:val="-20"/>
                <w:sz w:val="24"/>
                <w:szCs w:val="24"/>
              </w:rPr>
            </w:pPr>
            <w:r w:rsidRPr="00637B23">
              <w:rPr>
                <w:spacing w:val="-2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37B23" w:rsidRPr="00637B23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>50</w:t>
            </w:r>
          </w:p>
        </w:tc>
        <w:tc>
          <w:tcPr>
            <w:tcW w:w="1398" w:type="dxa"/>
          </w:tcPr>
          <w:p w:rsidR="00637B23" w:rsidRPr="00637B23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>70</w:t>
            </w:r>
          </w:p>
        </w:tc>
        <w:tc>
          <w:tcPr>
            <w:tcW w:w="1325" w:type="dxa"/>
          </w:tcPr>
          <w:p w:rsidR="00637B23" w:rsidRPr="005B3B00" w:rsidRDefault="00637B23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637B23" w:rsidRPr="005B3B00" w:rsidTr="009D79F1">
        <w:tc>
          <w:tcPr>
            <w:tcW w:w="4512" w:type="dxa"/>
          </w:tcPr>
          <w:p w:rsidR="00637B23" w:rsidRPr="00637B23" w:rsidRDefault="00637B23" w:rsidP="00637B23">
            <w:pPr>
              <w:snapToGrid w:val="0"/>
              <w:rPr>
                <w:b/>
                <w:sz w:val="24"/>
                <w:szCs w:val="24"/>
              </w:rPr>
            </w:pPr>
            <w:r w:rsidRPr="00637B23">
              <w:rPr>
                <w:b/>
                <w:sz w:val="24"/>
                <w:szCs w:val="24"/>
              </w:rPr>
              <w:t>Задача 2 подпрограммы 2</w:t>
            </w:r>
          </w:p>
          <w:p w:rsidR="00637B23" w:rsidRPr="00637B23" w:rsidRDefault="00637B23" w:rsidP="00637B23">
            <w:pPr>
              <w:snapToGrid w:val="0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 xml:space="preserve"> Организация системы мероприятий, направленных на выявление и развитие способностей одаренных детей и талантливой учащейся молодежи</w:t>
            </w:r>
          </w:p>
        </w:tc>
        <w:tc>
          <w:tcPr>
            <w:tcW w:w="3266" w:type="dxa"/>
          </w:tcPr>
          <w:p w:rsidR="00321071" w:rsidRDefault="00637B23" w:rsidP="00637B23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 xml:space="preserve">Индикатор </w:t>
            </w:r>
            <w:r>
              <w:rPr>
                <w:sz w:val="24"/>
                <w:szCs w:val="24"/>
              </w:rPr>
              <w:t>2</w:t>
            </w:r>
            <w:r w:rsidRPr="00637B23">
              <w:rPr>
                <w:sz w:val="24"/>
                <w:szCs w:val="24"/>
              </w:rPr>
              <w:t>:</w:t>
            </w:r>
          </w:p>
          <w:p w:rsidR="00637B23" w:rsidRPr="00637B23" w:rsidRDefault="00637B23" w:rsidP="00321071">
            <w:pPr>
              <w:snapToGrid w:val="0"/>
              <w:ind w:right="57"/>
              <w:jc w:val="both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 xml:space="preserve"> доля участия в олимпиадах, конкурсах, конференциях, форумах, каникулярных школах, профильных сменах, турнирах, соревнованиях и других мероприятиях различного уровня</w:t>
            </w:r>
          </w:p>
        </w:tc>
        <w:tc>
          <w:tcPr>
            <w:tcW w:w="851" w:type="dxa"/>
          </w:tcPr>
          <w:p w:rsidR="00637B23" w:rsidRPr="0058685F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>
              <w:t>%</w:t>
            </w:r>
          </w:p>
        </w:tc>
        <w:tc>
          <w:tcPr>
            <w:tcW w:w="1137" w:type="dxa"/>
          </w:tcPr>
          <w:p w:rsidR="00637B23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91" w:type="dxa"/>
          </w:tcPr>
          <w:p w:rsidR="00637B23" w:rsidRPr="00637B23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pacing w:val="-20"/>
                <w:sz w:val="24"/>
                <w:szCs w:val="24"/>
              </w:rPr>
            </w:pPr>
            <w:r w:rsidRPr="00637B23">
              <w:rPr>
                <w:spacing w:val="-2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37B23" w:rsidRPr="00637B23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>40</w:t>
            </w:r>
          </w:p>
        </w:tc>
        <w:tc>
          <w:tcPr>
            <w:tcW w:w="1398" w:type="dxa"/>
          </w:tcPr>
          <w:p w:rsidR="00637B23" w:rsidRPr="00637B23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>50</w:t>
            </w:r>
          </w:p>
        </w:tc>
        <w:tc>
          <w:tcPr>
            <w:tcW w:w="1325" w:type="dxa"/>
          </w:tcPr>
          <w:p w:rsidR="00637B23" w:rsidRPr="005B3B00" w:rsidRDefault="00637B23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637B23" w:rsidRPr="005B3B00" w:rsidTr="009D79F1">
        <w:tc>
          <w:tcPr>
            <w:tcW w:w="4512" w:type="dxa"/>
          </w:tcPr>
          <w:p w:rsidR="00637B23" w:rsidRPr="00637B23" w:rsidRDefault="00637B23" w:rsidP="00637B23">
            <w:pPr>
              <w:snapToGrid w:val="0"/>
              <w:rPr>
                <w:b/>
                <w:sz w:val="24"/>
                <w:szCs w:val="24"/>
              </w:rPr>
            </w:pPr>
            <w:r w:rsidRPr="00637B23">
              <w:rPr>
                <w:b/>
                <w:sz w:val="24"/>
                <w:szCs w:val="24"/>
              </w:rPr>
              <w:t>Задача 3 подпрограммы 2</w:t>
            </w:r>
          </w:p>
          <w:p w:rsidR="00637B23" w:rsidRPr="00637B23" w:rsidRDefault="00637B23" w:rsidP="00637B23">
            <w:pPr>
              <w:snapToGrid w:val="0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 xml:space="preserve">Развитие и реализация системы мер адресной поддержки одаренных детей и </w:t>
            </w:r>
            <w:r w:rsidRPr="00637B23">
              <w:rPr>
                <w:sz w:val="24"/>
                <w:szCs w:val="24"/>
              </w:rPr>
              <w:lastRenderedPageBreak/>
              <w:t>талантливой учащейся молодежи</w:t>
            </w:r>
          </w:p>
        </w:tc>
        <w:tc>
          <w:tcPr>
            <w:tcW w:w="3266" w:type="dxa"/>
          </w:tcPr>
          <w:p w:rsidR="00321071" w:rsidRDefault="00637B23" w:rsidP="00637B23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lastRenderedPageBreak/>
              <w:t xml:space="preserve">Индикатор </w:t>
            </w:r>
            <w:r>
              <w:rPr>
                <w:sz w:val="24"/>
                <w:szCs w:val="24"/>
              </w:rPr>
              <w:t>3</w:t>
            </w:r>
            <w:r w:rsidRPr="00637B23">
              <w:rPr>
                <w:sz w:val="24"/>
                <w:szCs w:val="24"/>
              </w:rPr>
              <w:t>:</w:t>
            </w:r>
          </w:p>
          <w:p w:rsidR="00637B23" w:rsidRPr="00637B23" w:rsidRDefault="00637B23" w:rsidP="00637B23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 xml:space="preserve"> доля одаренных детей и талантливой учащейся </w:t>
            </w:r>
            <w:r w:rsidRPr="00637B23">
              <w:rPr>
                <w:sz w:val="24"/>
                <w:szCs w:val="24"/>
              </w:rPr>
              <w:lastRenderedPageBreak/>
              <w:t>молодежи, охваченных адресной поддержкой</w:t>
            </w:r>
          </w:p>
        </w:tc>
        <w:tc>
          <w:tcPr>
            <w:tcW w:w="851" w:type="dxa"/>
          </w:tcPr>
          <w:p w:rsidR="00637B23" w:rsidRPr="0058685F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>
              <w:lastRenderedPageBreak/>
              <w:t>%</w:t>
            </w:r>
          </w:p>
        </w:tc>
        <w:tc>
          <w:tcPr>
            <w:tcW w:w="1137" w:type="dxa"/>
          </w:tcPr>
          <w:p w:rsidR="00637B23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91" w:type="dxa"/>
          </w:tcPr>
          <w:p w:rsidR="00637B23" w:rsidRPr="00637B23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637B23" w:rsidRPr="00637B23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>1,25</w:t>
            </w:r>
          </w:p>
        </w:tc>
        <w:tc>
          <w:tcPr>
            <w:tcW w:w="1398" w:type="dxa"/>
          </w:tcPr>
          <w:p w:rsidR="00637B23" w:rsidRPr="00637B23" w:rsidRDefault="00637B23" w:rsidP="00637B23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637B23">
              <w:rPr>
                <w:sz w:val="24"/>
                <w:szCs w:val="24"/>
              </w:rPr>
              <w:t>1,5</w:t>
            </w:r>
          </w:p>
        </w:tc>
        <w:tc>
          <w:tcPr>
            <w:tcW w:w="1325" w:type="dxa"/>
          </w:tcPr>
          <w:p w:rsidR="00637B23" w:rsidRPr="005B3B00" w:rsidRDefault="00637B23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99797E" w:rsidRPr="00B7393E" w:rsidTr="0099797E">
        <w:tc>
          <w:tcPr>
            <w:tcW w:w="15056" w:type="dxa"/>
            <w:gridSpan w:val="8"/>
          </w:tcPr>
          <w:p w:rsidR="0099797E" w:rsidRPr="00B7393E" w:rsidRDefault="0099797E" w:rsidP="00B7393E">
            <w:pPr>
              <w:rPr>
                <w:b/>
                <w:sz w:val="24"/>
                <w:szCs w:val="24"/>
              </w:rPr>
            </w:pPr>
            <w:r w:rsidRPr="00B7393E">
              <w:rPr>
                <w:b/>
                <w:sz w:val="24"/>
                <w:szCs w:val="24"/>
              </w:rPr>
              <w:lastRenderedPageBreak/>
              <w:t xml:space="preserve">Подпрограмма 3 </w:t>
            </w:r>
            <w:r w:rsidR="00B7393E" w:rsidRPr="00B7393E">
              <w:rPr>
                <w:b/>
                <w:sz w:val="24"/>
                <w:szCs w:val="24"/>
              </w:rPr>
              <w:t>«Педагогические кадры»</w:t>
            </w:r>
          </w:p>
        </w:tc>
      </w:tr>
      <w:tr w:rsidR="0099797E" w:rsidRPr="005B3B00" w:rsidTr="0099797E">
        <w:tc>
          <w:tcPr>
            <w:tcW w:w="15056" w:type="dxa"/>
            <w:gridSpan w:val="8"/>
          </w:tcPr>
          <w:p w:rsidR="0099797E" w:rsidRPr="00321071" w:rsidRDefault="0099797E" w:rsidP="0099797E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321071">
              <w:rPr>
                <w:sz w:val="24"/>
                <w:szCs w:val="24"/>
              </w:rPr>
              <w:t xml:space="preserve">Цель подпрограммы: </w:t>
            </w:r>
            <w:r w:rsidR="00321071" w:rsidRPr="00321071">
              <w:rPr>
                <w:sz w:val="24"/>
                <w:szCs w:val="24"/>
              </w:rPr>
              <w:t>Обеспечение системы образования Куйбышевского района высококвалифицированными кадрами, обладающими компетенциями по реализации основных образовательных программ дошкольного и общего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472A8F" w:rsidRPr="00B7393E" w:rsidTr="009D79F1">
        <w:tc>
          <w:tcPr>
            <w:tcW w:w="4512" w:type="dxa"/>
            <w:vMerge w:val="restart"/>
          </w:tcPr>
          <w:p w:rsidR="00472A8F" w:rsidRPr="00472A8F" w:rsidRDefault="00472A8F" w:rsidP="005B3B00">
            <w:pPr>
              <w:snapToGrid w:val="0"/>
              <w:rPr>
                <w:b/>
                <w:sz w:val="24"/>
                <w:szCs w:val="24"/>
              </w:rPr>
            </w:pPr>
            <w:r w:rsidRPr="00472A8F">
              <w:rPr>
                <w:b/>
                <w:sz w:val="24"/>
                <w:szCs w:val="24"/>
              </w:rPr>
              <w:t>Задача 1 подпрограммы 3</w:t>
            </w:r>
          </w:p>
          <w:p w:rsidR="00472A8F" w:rsidRPr="00B7393E" w:rsidRDefault="00472A8F" w:rsidP="00472A8F">
            <w:pPr>
              <w:snapToGrid w:val="0"/>
              <w:rPr>
                <w:sz w:val="24"/>
                <w:szCs w:val="24"/>
              </w:rPr>
            </w:pPr>
            <w:r w:rsidRPr="00B7393E">
              <w:rPr>
                <w:sz w:val="24"/>
                <w:szCs w:val="24"/>
              </w:rPr>
              <w:t xml:space="preserve"> Совершенствова</w:t>
            </w:r>
            <w:r>
              <w:rPr>
                <w:sz w:val="24"/>
                <w:szCs w:val="24"/>
              </w:rPr>
              <w:t xml:space="preserve">ние условий </w:t>
            </w:r>
            <w:r w:rsidRPr="00B7393E">
              <w:rPr>
                <w:sz w:val="24"/>
                <w:szCs w:val="24"/>
              </w:rPr>
              <w:t xml:space="preserve"> для прохождения курсовой подготовки,  профессиональной переподготовки и аттестации педагогических и руководящих работников организаций общего и дополнительного образования</w:t>
            </w:r>
          </w:p>
        </w:tc>
        <w:tc>
          <w:tcPr>
            <w:tcW w:w="3266" w:type="dxa"/>
          </w:tcPr>
          <w:p w:rsidR="00472A8F" w:rsidRDefault="00472A8F" w:rsidP="00B7393E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Индикатор 1:</w:t>
            </w:r>
          </w:p>
          <w:p w:rsidR="00472A8F" w:rsidRPr="00B7393E" w:rsidRDefault="00472A8F" w:rsidP="00B7393E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Pr="00B7393E">
              <w:rPr>
                <w:color w:val="000000"/>
                <w:sz w:val="24"/>
                <w:szCs w:val="24"/>
                <w:shd w:val="clear" w:color="auto" w:fill="FFFFFF"/>
              </w:rPr>
              <w:t>оля педагогических работников дошкольных образовательных организаций, которым при прохождении аттестации присвоена первая или высшая квалификационные категории в общей численности педагогических работников дошкольных образовательных организаций</w:t>
            </w:r>
          </w:p>
        </w:tc>
        <w:tc>
          <w:tcPr>
            <w:tcW w:w="851" w:type="dxa"/>
          </w:tcPr>
          <w:p w:rsidR="00472A8F" w:rsidRPr="007F5904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6"/>
                <w:szCs w:val="26"/>
              </w:rPr>
            </w:pPr>
            <w:r w:rsidRPr="007F5904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137" w:type="dxa"/>
          </w:tcPr>
          <w:p w:rsidR="00472A8F" w:rsidRPr="00B7393E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91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pacing w:val="-20"/>
                <w:sz w:val="24"/>
                <w:szCs w:val="24"/>
              </w:rPr>
            </w:pPr>
            <w:r w:rsidRPr="00472A8F">
              <w:rPr>
                <w:spacing w:val="-20"/>
                <w:sz w:val="24"/>
                <w:szCs w:val="24"/>
              </w:rPr>
              <w:t>54,5</w:t>
            </w:r>
          </w:p>
        </w:tc>
        <w:tc>
          <w:tcPr>
            <w:tcW w:w="1276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55</w:t>
            </w:r>
          </w:p>
        </w:tc>
        <w:tc>
          <w:tcPr>
            <w:tcW w:w="1398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55,5</w:t>
            </w:r>
          </w:p>
        </w:tc>
        <w:tc>
          <w:tcPr>
            <w:tcW w:w="1325" w:type="dxa"/>
          </w:tcPr>
          <w:p w:rsidR="00472A8F" w:rsidRPr="00B7393E" w:rsidRDefault="00472A8F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472A8F" w:rsidRPr="005B3B00" w:rsidTr="009D79F1">
        <w:tc>
          <w:tcPr>
            <w:tcW w:w="4512" w:type="dxa"/>
            <w:vMerge/>
          </w:tcPr>
          <w:p w:rsidR="00472A8F" w:rsidRPr="005B3B00" w:rsidRDefault="00472A8F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472A8F" w:rsidRDefault="00472A8F" w:rsidP="00321071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Индикатор 2:</w:t>
            </w:r>
          </w:p>
          <w:p w:rsidR="00472A8F" w:rsidRPr="00B7393E" w:rsidRDefault="00472A8F" w:rsidP="00B7393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B7393E">
              <w:rPr>
                <w:color w:val="000000"/>
                <w:sz w:val="24"/>
                <w:szCs w:val="24"/>
                <w:shd w:val="clear" w:color="auto" w:fill="FFFFFF"/>
              </w:rPr>
              <w:t>оля педагогических работников общеобразовательных организаций, которым при прохождении аттестации присвоена первая или высшая квалификационные категории в общей численности  педагогических работников общеобразовательных организаций</w:t>
            </w:r>
          </w:p>
        </w:tc>
        <w:tc>
          <w:tcPr>
            <w:tcW w:w="851" w:type="dxa"/>
          </w:tcPr>
          <w:p w:rsidR="00472A8F" w:rsidRPr="007F5904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6"/>
                <w:szCs w:val="26"/>
              </w:rPr>
            </w:pPr>
            <w:r w:rsidRPr="007F5904">
              <w:rPr>
                <w:sz w:val="26"/>
                <w:szCs w:val="26"/>
              </w:rPr>
              <w:t>%</w:t>
            </w:r>
          </w:p>
        </w:tc>
        <w:tc>
          <w:tcPr>
            <w:tcW w:w="1137" w:type="dxa"/>
          </w:tcPr>
          <w:p w:rsidR="00472A8F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91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pacing w:val="-20"/>
                <w:sz w:val="24"/>
                <w:szCs w:val="24"/>
              </w:rPr>
            </w:pPr>
            <w:r w:rsidRPr="00472A8F">
              <w:rPr>
                <w:spacing w:val="-20"/>
                <w:sz w:val="24"/>
                <w:szCs w:val="24"/>
              </w:rPr>
              <w:t>65, 5</w:t>
            </w:r>
          </w:p>
        </w:tc>
        <w:tc>
          <w:tcPr>
            <w:tcW w:w="1276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66</w:t>
            </w:r>
          </w:p>
        </w:tc>
        <w:tc>
          <w:tcPr>
            <w:tcW w:w="1398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66,5</w:t>
            </w:r>
          </w:p>
        </w:tc>
        <w:tc>
          <w:tcPr>
            <w:tcW w:w="1325" w:type="dxa"/>
          </w:tcPr>
          <w:p w:rsidR="00472A8F" w:rsidRPr="005B3B00" w:rsidRDefault="00472A8F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472A8F" w:rsidRPr="005B3B00" w:rsidTr="009D79F1">
        <w:tc>
          <w:tcPr>
            <w:tcW w:w="4512" w:type="dxa"/>
            <w:vMerge/>
          </w:tcPr>
          <w:p w:rsidR="00472A8F" w:rsidRPr="005B3B00" w:rsidRDefault="00472A8F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472A8F" w:rsidRDefault="00472A8F" w:rsidP="00321071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Индикатор 3:</w:t>
            </w:r>
          </w:p>
          <w:p w:rsidR="00472A8F" w:rsidRPr="00B7393E" w:rsidRDefault="00472A8F" w:rsidP="00B7393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B7393E">
              <w:rPr>
                <w:color w:val="000000"/>
                <w:sz w:val="24"/>
                <w:szCs w:val="24"/>
                <w:shd w:val="clear" w:color="auto" w:fill="FFFFFF"/>
              </w:rPr>
              <w:t xml:space="preserve">оля педагогических работников организаций дополнительного </w:t>
            </w:r>
            <w:r w:rsidRPr="00B7393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 детей , которым при прохождении аттестации присвоена первая или высшая квалификационные категории в общей численности педагогических работников организаций дополнительного образования детей</w:t>
            </w:r>
          </w:p>
        </w:tc>
        <w:tc>
          <w:tcPr>
            <w:tcW w:w="851" w:type="dxa"/>
          </w:tcPr>
          <w:p w:rsidR="00472A8F" w:rsidRPr="007F5904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6"/>
                <w:szCs w:val="26"/>
              </w:rPr>
            </w:pPr>
            <w:r w:rsidRPr="007F590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137" w:type="dxa"/>
          </w:tcPr>
          <w:p w:rsidR="00472A8F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91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pacing w:val="-20"/>
                <w:sz w:val="24"/>
                <w:szCs w:val="24"/>
              </w:rPr>
            </w:pPr>
            <w:r w:rsidRPr="00472A8F">
              <w:rPr>
                <w:spacing w:val="-20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53, 5</w:t>
            </w:r>
          </w:p>
        </w:tc>
        <w:tc>
          <w:tcPr>
            <w:tcW w:w="1398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54</w:t>
            </w:r>
          </w:p>
        </w:tc>
        <w:tc>
          <w:tcPr>
            <w:tcW w:w="1325" w:type="dxa"/>
          </w:tcPr>
          <w:p w:rsidR="00472A8F" w:rsidRPr="005B3B00" w:rsidRDefault="00472A8F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472A8F" w:rsidRPr="005B3B00" w:rsidTr="009D79F1">
        <w:tc>
          <w:tcPr>
            <w:tcW w:w="4512" w:type="dxa"/>
            <w:vMerge/>
          </w:tcPr>
          <w:p w:rsidR="00472A8F" w:rsidRPr="005B3B00" w:rsidRDefault="00472A8F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472A8F" w:rsidRDefault="00472A8F" w:rsidP="00B7393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4:</w:t>
            </w:r>
          </w:p>
          <w:p w:rsidR="00472A8F" w:rsidRPr="00B7393E" w:rsidRDefault="00472A8F" w:rsidP="00B7393E">
            <w:pPr>
              <w:autoSpaceDE w:val="0"/>
              <w:snapToGrid w:val="0"/>
              <w:rPr>
                <w:color w:val="FF0000"/>
                <w:sz w:val="24"/>
                <w:szCs w:val="24"/>
              </w:rPr>
            </w:pPr>
            <w:r w:rsidRPr="00B7393E">
              <w:rPr>
                <w:sz w:val="24"/>
                <w:szCs w:val="24"/>
              </w:rPr>
              <w:t>доля руководителей организаций дошкольного  образования, общеобразовательных организаций и организаций дополнительного образования детей, прошедших в течение последних трёх лет повышение квалификации или профессиональную переподготовку, в общей численности руководителей  организаций дошкольного, общего, дополнительного образования детей;</w:t>
            </w:r>
          </w:p>
        </w:tc>
        <w:tc>
          <w:tcPr>
            <w:tcW w:w="851" w:type="dxa"/>
          </w:tcPr>
          <w:p w:rsidR="00472A8F" w:rsidRPr="007F5904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6"/>
                <w:szCs w:val="26"/>
              </w:rPr>
            </w:pPr>
            <w:r w:rsidRPr="007F5904">
              <w:rPr>
                <w:sz w:val="26"/>
                <w:szCs w:val="26"/>
              </w:rPr>
              <w:t>%</w:t>
            </w:r>
          </w:p>
        </w:tc>
        <w:tc>
          <w:tcPr>
            <w:tcW w:w="1137" w:type="dxa"/>
          </w:tcPr>
          <w:p w:rsidR="00472A8F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91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472A8F" w:rsidRPr="005B3B00" w:rsidRDefault="00472A8F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472A8F" w:rsidRPr="005B3B00" w:rsidTr="009D79F1">
        <w:tc>
          <w:tcPr>
            <w:tcW w:w="4512" w:type="dxa"/>
            <w:vMerge/>
          </w:tcPr>
          <w:p w:rsidR="00472A8F" w:rsidRPr="005B3B00" w:rsidRDefault="00472A8F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472A8F" w:rsidRDefault="00472A8F" w:rsidP="00321071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Индикатор 5:</w:t>
            </w:r>
          </w:p>
          <w:p w:rsidR="00472A8F" w:rsidRPr="00B7393E" w:rsidRDefault="00472A8F" w:rsidP="00B7393E">
            <w:pPr>
              <w:autoSpaceDE w:val="0"/>
              <w:snapToGrid w:val="0"/>
              <w:rPr>
                <w:rStyle w:val="FontStyle49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393E">
              <w:rPr>
                <w:sz w:val="24"/>
                <w:szCs w:val="24"/>
              </w:rPr>
              <w:t xml:space="preserve">дельный вес </w:t>
            </w:r>
            <w:r w:rsidRPr="00B7393E">
              <w:rPr>
                <w:rStyle w:val="FontStyle49"/>
                <w:sz w:val="24"/>
                <w:szCs w:val="24"/>
              </w:rPr>
              <w:t xml:space="preserve">педагогов, обеспеченных курсовой подготовкой по методологии преподаваемого предмета в условиях ФГОС, в общей численности  педагогов </w:t>
            </w:r>
            <w:r w:rsidRPr="00B7393E">
              <w:rPr>
                <w:sz w:val="24"/>
                <w:szCs w:val="24"/>
              </w:rPr>
              <w:t>организаций дошкольного, общего, дополнительного образования детей</w:t>
            </w:r>
          </w:p>
        </w:tc>
        <w:tc>
          <w:tcPr>
            <w:tcW w:w="851" w:type="dxa"/>
          </w:tcPr>
          <w:p w:rsidR="00472A8F" w:rsidRPr="007F5904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6"/>
                <w:szCs w:val="26"/>
              </w:rPr>
            </w:pPr>
            <w:r w:rsidRPr="007F5904">
              <w:rPr>
                <w:sz w:val="26"/>
                <w:szCs w:val="26"/>
              </w:rPr>
              <w:t>%</w:t>
            </w:r>
          </w:p>
        </w:tc>
        <w:tc>
          <w:tcPr>
            <w:tcW w:w="1137" w:type="dxa"/>
          </w:tcPr>
          <w:p w:rsidR="00472A8F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472A8F" w:rsidRPr="005B3B00" w:rsidRDefault="00472A8F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472A8F" w:rsidRPr="005B3B00" w:rsidTr="009D79F1">
        <w:tc>
          <w:tcPr>
            <w:tcW w:w="4512" w:type="dxa"/>
            <w:vMerge/>
          </w:tcPr>
          <w:p w:rsidR="00472A8F" w:rsidRPr="005B3B00" w:rsidRDefault="00472A8F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472A8F" w:rsidRDefault="00472A8F" w:rsidP="00321071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Индикатор 6:</w:t>
            </w:r>
          </w:p>
          <w:p w:rsidR="00472A8F" w:rsidRPr="00B7393E" w:rsidRDefault="00472A8F" w:rsidP="00B7393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393E">
              <w:rPr>
                <w:sz w:val="24"/>
                <w:szCs w:val="24"/>
              </w:rPr>
              <w:t>дельный вес педагогов</w:t>
            </w:r>
            <w:r w:rsidRPr="00B7393E">
              <w:rPr>
                <w:rStyle w:val="FontStyle49"/>
                <w:sz w:val="24"/>
                <w:szCs w:val="24"/>
              </w:rPr>
              <w:t xml:space="preserve">, прошедших курсовую подготовку по проблеме введения ФГОС НОО ОВЗ, ФГОС У УО в общей численности  педагогов </w:t>
            </w:r>
            <w:r w:rsidRPr="00B7393E">
              <w:rPr>
                <w:sz w:val="24"/>
                <w:szCs w:val="24"/>
              </w:rPr>
              <w:t>организаций дошкольного, общего, дополнительного образования детей</w:t>
            </w:r>
          </w:p>
        </w:tc>
        <w:tc>
          <w:tcPr>
            <w:tcW w:w="851" w:type="dxa"/>
          </w:tcPr>
          <w:p w:rsidR="00472A8F" w:rsidRPr="007F5904" w:rsidRDefault="00472A8F" w:rsidP="00472A8F">
            <w:pPr>
              <w:snapToGrid w:val="0"/>
              <w:jc w:val="center"/>
              <w:rPr>
                <w:sz w:val="26"/>
                <w:szCs w:val="26"/>
              </w:rPr>
            </w:pPr>
            <w:r w:rsidRPr="007F5904">
              <w:rPr>
                <w:sz w:val="26"/>
                <w:szCs w:val="26"/>
              </w:rPr>
              <w:t>%</w:t>
            </w:r>
          </w:p>
        </w:tc>
        <w:tc>
          <w:tcPr>
            <w:tcW w:w="1137" w:type="dxa"/>
          </w:tcPr>
          <w:p w:rsidR="00472A8F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91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276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18,5</w:t>
            </w:r>
          </w:p>
        </w:tc>
        <w:tc>
          <w:tcPr>
            <w:tcW w:w="1398" w:type="dxa"/>
          </w:tcPr>
          <w:p w:rsidR="00472A8F" w:rsidRPr="00472A8F" w:rsidRDefault="00472A8F" w:rsidP="00472A8F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472A8F">
              <w:rPr>
                <w:sz w:val="24"/>
                <w:szCs w:val="24"/>
              </w:rPr>
              <w:t>19</w:t>
            </w:r>
          </w:p>
        </w:tc>
        <w:tc>
          <w:tcPr>
            <w:tcW w:w="1325" w:type="dxa"/>
          </w:tcPr>
          <w:p w:rsidR="00472A8F" w:rsidRPr="005B3B00" w:rsidRDefault="00472A8F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FD1164" w:rsidRPr="005B3B00" w:rsidTr="009D79F1">
        <w:tc>
          <w:tcPr>
            <w:tcW w:w="4512" w:type="dxa"/>
            <w:vMerge w:val="restart"/>
          </w:tcPr>
          <w:p w:rsidR="00FD1164" w:rsidRPr="00472A8F" w:rsidRDefault="00FD1164" w:rsidP="00472A8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72A8F">
              <w:rPr>
                <w:b/>
                <w:sz w:val="24"/>
                <w:szCs w:val="24"/>
              </w:rPr>
              <w:t>Задача 2 подпрограммы 3</w:t>
            </w:r>
          </w:p>
          <w:p w:rsidR="00FD1164" w:rsidRPr="005B3B00" w:rsidRDefault="00FD1164" w:rsidP="00472A8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472A8F">
              <w:rPr>
                <w:sz w:val="24"/>
                <w:szCs w:val="24"/>
              </w:rPr>
              <w:t xml:space="preserve"> оптимальны</w:t>
            </w:r>
            <w:r>
              <w:rPr>
                <w:sz w:val="24"/>
                <w:szCs w:val="24"/>
              </w:rPr>
              <w:t>х</w:t>
            </w:r>
            <w:r w:rsidRPr="00472A8F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472A8F">
              <w:rPr>
                <w:sz w:val="24"/>
                <w:szCs w:val="24"/>
              </w:rPr>
              <w:t xml:space="preserve"> для формирования и закрепления высокого социально-экономического статуса, реализации системы мер по привлечению и закреплению квалифицированных кадров в системе образования Куйбышевского района</w:t>
            </w:r>
          </w:p>
        </w:tc>
        <w:tc>
          <w:tcPr>
            <w:tcW w:w="3266" w:type="dxa"/>
          </w:tcPr>
          <w:p w:rsidR="00FD1164" w:rsidRDefault="00FD1164" w:rsidP="00FD1164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Индикатор 1:</w:t>
            </w:r>
          </w:p>
          <w:p w:rsidR="00FD1164" w:rsidRPr="00FD1164" w:rsidRDefault="00FD1164" w:rsidP="00FD116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D1164">
              <w:rPr>
                <w:sz w:val="24"/>
                <w:szCs w:val="24"/>
              </w:rPr>
              <w:t>дельный вес молодых педагогов, работающих в  ОО до 35 лет</w:t>
            </w:r>
            <w:r w:rsidRPr="00FD1164">
              <w:rPr>
                <w:rStyle w:val="FontStyle49"/>
                <w:sz w:val="24"/>
                <w:szCs w:val="24"/>
              </w:rPr>
              <w:t xml:space="preserve"> в общей численности  педагогов </w:t>
            </w:r>
            <w:r w:rsidRPr="00FD1164">
              <w:rPr>
                <w:sz w:val="24"/>
                <w:szCs w:val="24"/>
              </w:rPr>
              <w:t>организаций дошкольного, общего, дополнительного образования детей</w:t>
            </w:r>
          </w:p>
        </w:tc>
        <w:tc>
          <w:tcPr>
            <w:tcW w:w="851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D1164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D1164" w:rsidRPr="00FD1164" w:rsidRDefault="00FD1164" w:rsidP="00FD1164">
            <w:pPr>
              <w:snapToGrid w:val="0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D1164" w:rsidRPr="00FD1164" w:rsidRDefault="00FD1164" w:rsidP="00FD1164">
            <w:pPr>
              <w:snapToGrid w:val="0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FD1164" w:rsidRPr="00FD1164" w:rsidRDefault="00FD1164" w:rsidP="00FD1164">
            <w:pPr>
              <w:snapToGrid w:val="0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22</w:t>
            </w:r>
          </w:p>
        </w:tc>
        <w:tc>
          <w:tcPr>
            <w:tcW w:w="1325" w:type="dxa"/>
          </w:tcPr>
          <w:p w:rsidR="00FD1164" w:rsidRPr="005B3B00" w:rsidRDefault="00FD1164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FD1164" w:rsidRPr="005B3B00" w:rsidTr="009D79F1">
        <w:tc>
          <w:tcPr>
            <w:tcW w:w="4512" w:type="dxa"/>
            <w:vMerge/>
          </w:tcPr>
          <w:p w:rsidR="00FD1164" w:rsidRPr="005B3B00" w:rsidRDefault="00FD1164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FD1164" w:rsidRDefault="00FD1164" w:rsidP="00FD1164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Индикатор 2:</w:t>
            </w:r>
          </w:p>
          <w:p w:rsidR="00FD1164" w:rsidRPr="00FD1164" w:rsidRDefault="00FD1164" w:rsidP="00FD1164">
            <w:pPr>
              <w:autoSpaceDE w:val="0"/>
              <w:snapToGrid w:val="0"/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FD1164">
              <w:rPr>
                <w:color w:val="000000"/>
                <w:sz w:val="24"/>
                <w:szCs w:val="24"/>
                <w:shd w:val="clear" w:color="auto" w:fill="FFFFFF"/>
              </w:rPr>
              <w:t>исло молодых специалистов со стажем работы от 0 до 3 лет</w:t>
            </w:r>
          </w:p>
        </w:tc>
        <w:tc>
          <w:tcPr>
            <w:tcW w:w="851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ед.</w:t>
            </w:r>
          </w:p>
        </w:tc>
        <w:tc>
          <w:tcPr>
            <w:tcW w:w="1137" w:type="dxa"/>
          </w:tcPr>
          <w:p w:rsidR="00FD1164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83</w:t>
            </w:r>
          </w:p>
        </w:tc>
        <w:tc>
          <w:tcPr>
            <w:tcW w:w="1398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85</w:t>
            </w:r>
          </w:p>
        </w:tc>
        <w:tc>
          <w:tcPr>
            <w:tcW w:w="1325" w:type="dxa"/>
          </w:tcPr>
          <w:p w:rsidR="00FD1164" w:rsidRPr="005B3B00" w:rsidRDefault="00FD1164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FD1164" w:rsidRPr="005B3B00" w:rsidTr="009D79F1">
        <w:tc>
          <w:tcPr>
            <w:tcW w:w="4512" w:type="dxa"/>
            <w:vMerge/>
          </w:tcPr>
          <w:p w:rsidR="00FD1164" w:rsidRPr="005B3B00" w:rsidRDefault="00FD1164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FD1164" w:rsidRDefault="00FD1164" w:rsidP="00FD1164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Индикатор 3:</w:t>
            </w:r>
          </w:p>
          <w:p w:rsidR="00FD1164" w:rsidRPr="00FD1164" w:rsidRDefault="00FD1164" w:rsidP="00FD116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1164">
              <w:rPr>
                <w:sz w:val="24"/>
                <w:szCs w:val="24"/>
              </w:rPr>
              <w:t>оличество вакантных мест в ОО</w:t>
            </w:r>
          </w:p>
        </w:tc>
        <w:tc>
          <w:tcPr>
            <w:tcW w:w="851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ед.</w:t>
            </w:r>
          </w:p>
        </w:tc>
        <w:tc>
          <w:tcPr>
            <w:tcW w:w="1137" w:type="dxa"/>
          </w:tcPr>
          <w:p w:rsidR="00FD1164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FD1164" w:rsidRPr="005B3B00" w:rsidRDefault="00FD1164" w:rsidP="009D79F1">
            <w:pPr>
              <w:rPr>
                <w:sz w:val="24"/>
                <w:szCs w:val="24"/>
                <w:highlight w:val="yellow"/>
              </w:rPr>
            </w:pPr>
          </w:p>
        </w:tc>
      </w:tr>
      <w:tr w:rsidR="00FD1164" w:rsidRPr="005B3B00" w:rsidTr="009D79F1">
        <w:tc>
          <w:tcPr>
            <w:tcW w:w="4512" w:type="dxa"/>
            <w:vMerge/>
          </w:tcPr>
          <w:p w:rsidR="00FD1164" w:rsidRPr="005B3B00" w:rsidRDefault="00FD1164" w:rsidP="005B3B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FD1164" w:rsidRDefault="00FD1164" w:rsidP="00FD1164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Индикатор 4:</w:t>
            </w:r>
          </w:p>
          <w:p w:rsidR="00FD1164" w:rsidRPr="00FD1164" w:rsidRDefault="00FD1164" w:rsidP="00FD116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1164">
              <w:rPr>
                <w:sz w:val="24"/>
                <w:szCs w:val="24"/>
              </w:rPr>
              <w:t>оличество выпускников и педагогических работников общеобразовательных организаций района, заключивших договор о целевом обучении</w:t>
            </w:r>
          </w:p>
        </w:tc>
        <w:tc>
          <w:tcPr>
            <w:tcW w:w="851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ед.</w:t>
            </w:r>
          </w:p>
        </w:tc>
        <w:tc>
          <w:tcPr>
            <w:tcW w:w="1137" w:type="dxa"/>
          </w:tcPr>
          <w:p w:rsidR="00FD1164" w:rsidRPr="005B3B00" w:rsidRDefault="00AB2085" w:rsidP="009D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291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FD1164" w:rsidRPr="00FD1164" w:rsidRDefault="00FD1164" w:rsidP="00FD1164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24"/>
                <w:szCs w:val="24"/>
              </w:rPr>
            </w:pPr>
            <w:r w:rsidRPr="00FD1164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FD1164" w:rsidRPr="005B3B00" w:rsidRDefault="00FD1164" w:rsidP="009D79F1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39202A" w:rsidRPr="006B6B7D" w:rsidRDefault="0039202A" w:rsidP="0039202A">
      <w:pPr>
        <w:rPr>
          <w:bCs/>
          <w:spacing w:val="-5"/>
        </w:rPr>
        <w:sectPr w:rsidR="0039202A" w:rsidRPr="006B6B7D" w:rsidSect="009D79F1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p w:rsidR="00800C24" w:rsidRPr="00800C24" w:rsidRDefault="00800C24" w:rsidP="0080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7088"/>
      </w:tblGrid>
      <w:tr w:rsidR="00800C24" w:rsidRPr="00800C24" w:rsidTr="003B56E6">
        <w:tc>
          <w:tcPr>
            <w:tcW w:w="8222" w:type="dxa"/>
          </w:tcPr>
          <w:p w:rsidR="00800C24" w:rsidRPr="00C57ED5" w:rsidRDefault="00800C24" w:rsidP="0080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00C24" w:rsidRPr="00C57ED5" w:rsidRDefault="008906C9" w:rsidP="0080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№5</w:t>
            </w:r>
          </w:p>
          <w:p w:rsidR="00153156" w:rsidRDefault="00800C24" w:rsidP="00C57ED5">
            <w:pPr>
              <w:jc w:val="center"/>
              <w:rPr>
                <w:sz w:val="24"/>
                <w:szCs w:val="24"/>
              </w:rPr>
            </w:pPr>
            <w:r w:rsidRPr="00C57ED5">
              <w:rPr>
                <w:sz w:val="24"/>
                <w:szCs w:val="24"/>
              </w:rPr>
              <w:t xml:space="preserve">к программе </w:t>
            </w:r>
            <w:r w:rsidR="00C57ED5" w:rsidRPr="00C57ED5">
              <w:rPr>
                <w:sz w:val="24"/>
                <w:szCs w:val="24"/>
              </w:rPr>
              <w:t xml:space="preserve">«Развитие системы образования </w:t>
            </w:r>
          </w:p>
          <w:p w:rsidR="00C57ED5" w:rsidRPr="00C57ED5" w:rsidRDefault="00C57ED5" w:rsidP="00C57ED5">
            <w:pPr>
              <w:jc w:val="center"/>
              <w:rPr>
                <w:sz w:val="24"/>
                <w:szCs w:val="24"/>
              </w:rPr>
            </w:pPr>
            <w:r w:rsidRPr="00C57ED5">
              <w:rPr>
                <w:sz w:val="24"/>
                <w:szCs w:val="24"/>
              </w:rPr>
              <w:t>Куйбышевского района  на 2017-2019 годы»</w:t>
            </w:r>
          </w:p>
          <w:p w:rsidR="00800C24" w:rsidRPr="00C57ED5" w:rsidRDefault="00800C24" w:rsidP="00800C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0C24" w:rsidRPr="00EA754B" w:rsidRDefault="00800C24" w:rsidP="00800C24">
      <w:pPr>
        <w:spacing w:after="0" w:line="240" w:lineRule="auto"/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</w:pPr>
    </w:p>
    <w:p w:rsidR="00800C24" w:rsidRPr="00800C24" w:rsidRDefault="00800C24" w:rsidP="00800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24">
        <w:rPr>
          <w:rFonts w:ascii="Times New Roman" w:hAnsi="Times New Roman" w:cs="Times New Roman"/>
          <w:b/>
          <w:sz w:val="24"/>
          <w:szCs w:val="24"/>
        </w:rPr>
        <w:t xml:space="preserve">Основные мероприятия муниципальной программы </w:t>
      </w:r>
    </w:p>
    <w:p w:rsidR="00800C24" w:rsidRDefault="001769CF" w:rsidP="00176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CF">
        <w:rPr>
          <w:rFonts w:ascii="Times New Roman" w:hAnsi="Times New Roman" w:cs="Times New Roman"/>
          <w:b/>
          <w:sz w:val="24"/>
          <w:szCs w:val="24"/>
        </w:rPr>
        <w:t>«Развитие системы образования Куйбышевского района  на 2017-2019 годы»</w:t>
      </w:r>
    </w:p>
    <w:p w:rsidR="001769CF" w:rsidRPr="001769CF" w:rsidRDefault="001769CF" w:rsidP="00176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087"/>
        <w:gridCol w:w="1478"/>
        <w:gridCol w:w="1632"/>
        <w:gridCol w:w="1674"/>
        <w:gridCol w:w="1594"/>
        <w:gridCol w:w="1216"/>
        <w:gridCol w:w="1565"/>
        <w:gridCol w:w="1388"/>
        <w:gridCol w:w="170"/>
      </w:tblGrid>
      <w:tr w:rsidR="00800C24" w:rsidRPr="00800C24" w:rsidTr="00C12D58">
        <w:trPr>
          <w:gridAfter w:val="1"/>
          <w:wAfter w:w="170" w:type="dxa"/>
          <w:trHeight w:val="36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испол-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Ожида-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емый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800C24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0C24" w:rsidRPr="00800C24" w:rsidRDefault="00800C24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6E6" w:rsidRPr="00800C24" w:rsidTr="00C12D58">
        <w:trPr>
          <w:gridAfter w:val="1"/>
          <w:wAfter w:w="170" w:type="dxa"/>
          <w:trHeight w:val="552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74" w:type="dxa"/>
            <w:tcBorders>
              <w:left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6" w:type="dxa"/>
            <w:tcBorders>
              <w:left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6E6" w:rsidRPr="00800C24" w:rsidTr="00C12D58">
        <w:trPr>
          <w:gridAfter w:val="1"/>
          <w:wAfter w:w="170" w:type="dxa"/>
          <w:trHeight w:val="93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E6" w:rsidRPr="00800C24" w:rsidRDefault="003B56E6" w:rsidP="00800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00C24" w:rsidRPr="00800C24" w:rsidTr="00C12D58">
        <w:trPr>
          <w:gridAfter w:val="1"/>
          <w:wAfter w:w="170" w:type="dxa"/>
          <w:tblCellSpacing w:w="5" w:type="nil"/>
        </w:trPr>
        <w:tc>
          <w:tcPr>
            <w:tcW w:w="1476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C24" w:rsidRPr="00D2700B" w:rsidRDefault="00D2700B" w:rsidP="00D27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800C24" w:rsidRPr="00D2700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  <w:r w:rsidR="003B56E6" w:rsidRPr="00D2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условий для удовлетворения потребностей граждан Куйбышевского района в доступном качественном образовании посредством обновления структуры образовательной сети и содержания образования, развития его фундаментальности и непрерывности.</w:t>
            </w:r>
          </w:p>
        </w:tc>
      </w:tr>
      <w:tr w:rsidR="00327EA7" w:rsidRPr="00800C24" w:rsidTr="00C12D58">
        <w:trPr>
          <w:gridAfter w:val="1"/>
          <w:wAfter w:w="170" w:type="dxa"/>
          <w:tblCellSpacing w:w="5" w:type="nil"/>
        </w:trPr>
        <w:tc>
          <w:tcPr>
            <w:tcW w:w="1476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A7" w:rsidRPr="00327EA7" w:rsidRDefault="00327EA7" w:rsidP="00327E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A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327EA7" w:rsidRPr="00800C24" w:rsidTr="00C12D58">
        <w:trPr>
          <w:gridAfter w:val="1"/>
          <w:wAfter w:w="170" w:type="dxa"/>
          <w:tblCellSpacing w:w="5" w:type="nil"/>
        </w:trPr>
        <w:tc>
          <w:tcPr>
            <w:tcW w:w="1476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A7" w:rsidRPr="00327EA7" w:rsidRDefault="00327EA7" w:rsidP="00327E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A7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равных возможностей и условий получения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семей, формирование целостной системы воспитания и дополнительного образования детей, направленной на развитие социальной и культурной компетентности личности.</w:t>
            </w:r>
          </w:p>
        </w:tc>
      </w:tr>
      <w:tr w:rsidR="00327EA7" w:rsidRPr="00800C24" w:rsidTr="00C12D58">
        <w:trPr>
          <w:gridAfter w:val="1"/>
          <w:wAfter w:w="170" w:type="dxa"/>
          <w:tblCellSpacing w:w="5" w:type="nil"/>
        </w:trPr>
        <w:tc>
          <w:tcPr>
            <w:tcW w:w="1476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A7" w:rsidRDefault="00327EA7" w:rsidP="00327EA7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1</w:t>
            </w:r>
          </w:p>
          <w:p w:rsidR="00327EA7" w:rsidRPr="00327EA7" w:rsidRDefault="00327EA7" w:rsidP="00327E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A7">
              <w:rPr>
                <w:rFonts w:ascii="Times New Roman" w:hAnsi="Times New Roman" w:cs="Times New Roman"/>
                <w:sz w:val="24"/>
                <w:szCs w:val="24"/>
              </w:rPr>
              <w:t>Приведение базовой инфраструктуры системы образования в соответствие с требованиями санитарных норм и правил путем ремонта и технологического оснащения действующих объектов образования</w:t>
            </w:r>
          </w:p>
        </w:tc>
      </w:tr>
      <w:tr w:rsidR="009578E9" w:rsidRPr="00800C24" w:rsidTr="00C12D58">
        <w:trPr>
          <w:gridAfter w:val="1"/>
          <w:wAfter w:w="170" w:type="dxa"/>
          <w:trHeight w:val="7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B24179" w:rsidRDefault="009578E9" w:rsidP="00800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1.Ремонт общеобразовательных учреждений и дошкольных образовательных учреждений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5413,0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5413,0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9578E9" w:rsidRDefault="009578E9" w:rsidP="009578E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78E9">
              <w:rPr>
                <w:rFonts w:ascii="Times New Roman" w:hAnsi="Times New Roman" w:cs="Times New Roman"/>
              </w:rPr>
              <w:t xml:space="preserve">Муниципальные образовательные учреждения, подведомственные управлению образования </w:t>
            </w:r>
            <w:r w:rsidRPr="009578E9">
              <w:rPr>
                <w:rFonts w:ascii="Times New Roman" w:hAnsi="Times New Roman" w:cs="Times New Roman"/>
              </w:rPr>
              <w:lastRenderedPageBreak/>
              <w:t>администрации Куйбышевского района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9578E9" w:rsidRDefault="009578E9" w:rsidP="009578E9">
            <w:pPr>
              <w:tabs>
                <w:tab w:val="left" w:pos="13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8E9">
              <w:rPr>
                <w:rFonts w:ascii="Times New Roman" w:hAnsi="Times New Roman" w:cs="Times New Roman"/>
              </w:rPr>
              <w:lastRenderedPageBreak/>
              <w:t xml:space="preserve">Будут обеспечены современные условия предоставления дошкольного и общего образования </w:t>
            </w:r>
            <w:r w:rsidRPr="009578E9">
              <w:rPr>
                <w:rFonts w:ascii="Times New Roman" w:hAnsi="Times New Roman" w:cs="Times New Roman"/>
              </w:rPr>
              <w:lastRenderedPageBreak/>
              <w:t>в соответствии с ФГОС</w:t>
            </w:r>
          </w:p>
        </w:tc>
      </w:tr>
      <w:tr w:rsidR="009578E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E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E9" w:rsidRPr="00800C24" w:rsidTr="00C12D58">
        <w:trPr>
          <w:gridAfter w:val="1"/>
          <w:wAfter w:w="170" w:type="dxa"/>
          <w:trHeight w:val="46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5413,0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5413,0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E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95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9" w:rsidRPr="00800C24" w:rsidRDefault="009578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2.Ремонт учреждений дополнительного образования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4628,2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0BE9" w:rsidRPr="00630BE9" w:rsidRDefault="00630BE9" w:rsidP="00630B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 подведомственные управлению образования администрации Куйбышевского района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0BE9" w:rsidRPr="00630BE9" w:rsidRDefault="00630BE9" w:rsidP="00630BE9">
            <w:pPr>
              <w:tabs>
                <w:tab w:val="left" w:pos="13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9">
              <w:rPr>
                <w:rFonts w:ascii="Times New Roman" w:hAnsi="Times New Roman" w:cs="Times New Roman"/>
                <w:sz w:val="24"/>
                <w:szCs w:val="24"/>
              </w:rPr>
              <w:t>Будут обеспечены современные условия предоставления дополнительного образования в соответствии с СанПин</w:t>
            </w: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1048,2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4628,2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3.Модернизация материально-технической базы для реализации программы дошкольного образования</w:t>
            </w: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69330E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373FD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8373FD" w:rsidP="00693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8373FD" w:rsidP="00693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30E">
              <w:rPr>
                <w:rFonts w:ascii="Times New Roman" w:hAnsi="Times New Roman" w:cs="Times New Roman"/>
                <w:sz w:val="24"/>
                <w:szCs w:val="24"/>
              </w:rPr>
              <w:t>445,7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69330E" w:rsidP="00693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10707,1</w:t>
            </w:r>
          </w:p>
        </w:tc>
        <w:tc>
          <w:tcPr>
            <w:tcW w:w="1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BE32A3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 подведомственные управлению образования администрации Куйбышевского района</w:t>
            </w:r>
          </w:p>
        </w:tc>
        <w:tc>
          <w:tcPr>
            <w:tcW w:w="13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0BE9" w:rsidRPr="00BE32A3" w:rsidRDefault="00BE32A3" w:rsidP="00BE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A3">
              <w:rPr>
                <w:rFonts w:ascii="Times New Roman" w:hAnsi="Times New Roman" w:cs="Times New Roman"/>
                <w:sz w:val="24"/>
                <w:szCs w:val="24"/>
              </w:rPr>
              <w:t>Будут обеспечены современные условия предоставления дошкольного образования в соответствии с ФГОС</w:t>
            </w: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FD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3FD" w:rsidRPr="001A1E09" w:rsidRDefault="008373FD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FD" w:rsidRPr="00800C24" w:rsidRDefault="008373FD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8373FD" w:rsidRPr="00800C24" w:rsidRDefault="008373FD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FD" w:rsidRPr="00800C24" w:rsidRDefault="008373FD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FD" w:rsidRPr="00800C24" w:rsidRDefault="008373FD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FD" w:rsidRDefault="008373FD">
            <w:r w:rsidRPr="005A2560"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FD" w:rsidRDefault="008373FD">
            <w:r w:rsidRPr="005A2560"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3FD" w:rsidRPr="00800C24" w:rsidRDefault="008373FD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17835,3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3FD" w:rsidRPr="001A1E09" w:rsidRDefault="008373FD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3FD" w:rsidRPr="001A1E09" w:rsidRDefault="008373FD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601FF3" w:rsidP="00F16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7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373F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8373FD" w:rsidP="0060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FF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601FF3" w:rsidP="00F16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6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F1672B" w:rsidP="0060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1FF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A3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Pr="001A1E09" w:rsidRDefault="00BE32A3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4. Модернизация материально-технической базы для реализации программы </w:t>
            </w:r>
            <w:r w:rsidRPr="001A1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начального, основного, среднего  общего образования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Default="00BE32A3" w:rsidP="00333785"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11996,8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Default="00BE32A3" w:rsidP="00333785"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11996,8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35990,4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Pr="001A1E09" w:rsidRDefault="00BE32A3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учреждения, </w:t>
            </w:r>
            <w:r w:rsidRPr="0063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подведомственные управлению образования администрации Куйбышевского района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Pr="00BE32A3" w:rsidRDefault="00BE32A3" w:rsidP="00BE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улучшены условия для реализации программы </w:t>
            </w:r>
            <w:r w:rsidRPr="00BE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начального, основного, среднего  общего образования</w:t>
            </w: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A3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Pr="001A1E09" w:rsidRDefault="00BE32A3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Default="00BE32A3"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11996,8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Default="00BE32A3">
            <w:r w:rsidRPr="0045045A">
              <w:rPr>
                <w:rFonts w:ascii="Times New Roman" w:hAnsi="Times New Roman" w:cs="Times New Roman"/>
                <w:sz w:val="24"/>
                <w:szCs w:val="24"/>
              </w:rPr>
              <w:t>11996,8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35990,4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E32A3" w:rsidRPr="001A1E09" w:rsidRDefault="00BE32A3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E32A3" w:rsidRPr="001A1E09" w:rsidRDefault="00BE32A3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A3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3" w:rsidRPr="001A1E09" w:rsidRDefault="00BE32A3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2A3" w:rsidRPr="001A1E09" w:rsidRDefault="00BE32A3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2A3" w:rsidRPr="001A1E09" w:rsidRDefault="00BE32A3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E9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1A1E09" w:rsidRDefault="00630BE9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12" w:rsidRPr="001A1E0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5112" w:rsidRPr="001A1E09" w:rsidRDefault="00ED5112" w:rsidP="001A1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5.Модернизация материально-технической базы для реализации программ дополнительного образования</w:t>
            </w: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112" w:rsidRPr="00800C24" w:rsidRDefault="00ED5112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D5112" w:rsidRPr="00800C24" w:rsidRDefault="00ED5112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ED5112" w:rsidRPr="00800C24" w:rsidRDefault="00ED5112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112" w:rsidRPr="00800C24" w:rsidRDefault="00ED5112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112" w:rsidRPr="00800C24" w:rsidRDefault="00ED5112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112" w:rsidRPr="00800C24" w:rsidRDefault="00ED5112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112" w:rsidRPr="00800C24" w:rsidRDefault="00ED5112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112" w:rsidRPr="00800C24" w:rsidRDefault="00ED5112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5112" w:rsidRPr="00ED5112" w:rsidRDefault="00ED5112" w:rsidP="00ED5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12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ДДТ, </w:t>
            </w:r>
          </w:p>
          <w:p w:rsidR="00ED5112" w:rsidRPr="00ED5112" w:rsidRDefault="00ED5112" w:rsidP="00ED5112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12">
              <w:rPr>
                <w:rFonts w:ascii="Times New Roman" w:hAnsi="Times New Roman" w:cs="Times New Roman"/>
                <w:sz w:val="24"/>
                <w:szCs w:val="24"/>
              </w:rPr>
              <w:t>МКУ ДО-СЮТ</w:t>
            </w:r>
          </w:p>
        </w:tc>
        <w:tc>
          <w:tcPr>
            <w:tcW w:w="13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D5112" w:rsidRPr="00ED5112" w:rsidRDefault="00ED5112" w:rsidP="00ED5112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12">
              <w:rPr>
                <w:rFonts w:ascii="Times New Roman" w:hAnsi="Times New Roman" w:cs="Times New Roman"/>
                <w:sz w:val="24"/>
                <w:szCs w:val="24"/>
              </w:rPr>
              <w:t xml:space="preserve">Будут обеспечены современные условия предоставления дополнительного образования </w:t>
            </w:r>
          </w:p>
        </w:tc>
      </w:tr>
      <w:tr w:rsidR="00630BE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800C24" w:rsidRDefault="00630B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800C24" w:rsidRDefault="00630B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800C24" w:rsidRDefault="00630B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E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800C24" w:rsidRDefault="00630B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E9" w:rsidRPr="00800C24" w:rsidRDefault="00630BE9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800C24" w:rsidRDefault="00630B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BE9" w:rsidRPr="00800C24" w:rsidRDefault="00630BE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A3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2A3" w:rsidRPr="00800C24" w:rsidRDefault="00BE32A3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ED5112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  <w:r w:rsidR="00BE32A3" w:rsidRPr="00800C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2A3" w:rsidRPr="00800C24" w:rsidRDefault="00BE32A3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2A3" w:rsidRPr="00800C24" w:rsidRDefault="00BE32A3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2A3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2A3" w:rsidRPr="00800C24" w:rsidRDefault="00BE32A3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5B" w:rsidRPr="00601FF3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1 подпрограммы 1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0F7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F77EF"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03,5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0F7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F77EF"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077</w:t>
            </w: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0F7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F77EF"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0F7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0F77EF"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5B" w:rsidRPr="00601FF3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601FF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5B" w:rsidRPr="00601FF3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14552,8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14552,8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14552,8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43658,4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5B" w:rsidRPr="00601FF3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601FF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0F77EF" w:rsidP="00F16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F167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785B"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0F7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77EF"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F16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77EF"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67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0F7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16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F77EF"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01FF3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5B" w:rsidRPr="00601FF3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601FF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85B" w:rsidRPr="00601FF3" w:rsidRDefault="0023785B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9B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1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5" w:rsidRPr="00262885" w:rsidRDefault="00262885" w:rsidP="00262885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8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B2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262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1</w:t>
            </w:r>
          </w:p>
          <w:p w:rsidR="006A0D9B" w:rsidRPr="00262885" w:rsidRDefault="0026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5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дошкольного, общего и дополнительного образования детей условий для получения качественного образования</w:t>
            </w:r>
          </w:p>
        </w:tc>
      </w:tr>
      <w:tr w:rsidR="00B429FE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262885" w:rsidRDefault="00B429FE" w:rsidP="0026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5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условий для проведения </w:t>
            </w:r>
            <w:r w:rsidRPr="0026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 (ГИА) выпускников, завершивших обучение по общеобразовательным программам основного и среднего общего образования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6A0D9B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  <w:p w:rsidR="00B429FE" w:rsidRPr="006A0D9B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B429FE" w:rsidRPr="006A0D9B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B429FE" w:rsidRDefault="00B24179" w:rsidP="00B42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№3, №5, №10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B429FE" w:rsidRDefault="00B429FE" w:rsidP="00B42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F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технической </w:t>
            </w:r>
            <w:r w:rsidRPr="00B42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оснащенности проведения ГИА, обеспечение безопасности и предотвращения возможных нарушений </w:t>
            </w:r>
          </w:p>
        </w:tc>
      </w:tr>
      <w:tr w:rsidR="00B429FE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FE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FE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1532,4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FE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E" w:rsidRPr="00800C24" w:rsidRDefault="00B429FE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E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B429FE" w:rsidRDefault="00C92AE1" w:rsidP="00B42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FE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получения качественного образования в системе дополнительного образования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6A0D9B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92AE1" w:rsidRPr="006A0D9B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C92AE1" w:rsidRPr="006A0D9B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C92AE1" w:rsidRDefault="00C92AE1" w:rsidP="00C9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1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ДДТ, </w:t>
            </w:r>
          </w:p>
          <w:p w:rsidR="00C92AE1" w:rsidRPr="00C92AE1" w:rsidRDefault="00C92AE1" w:rsidP="00C9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1">
              <w:rPr>
                <w:rFonts w:ascii="Times New Roman" w:hAnsi="Times New Roman" w:cs="Times New Roman"/>
                <w:sz w:val="24"/>
                <w:szCs w:val="24"/>
              </w:rPr>
              <w:t>МКУ ДО-СЮТ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C92AE1" w:rsidRDefault="00C92AE1" w:rsidP="00C9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1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учебно-воспитательного процесса в Куйбышевском ДДТ и МКУ ДО-СЮТ</w:t>
            </w:r>
          </w:p>
        </w:tc>
      </w:tr>
      <w:tr w:rsidR="00C92AE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E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E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E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1" w:rsidRPr="00800C24" w:rsidRDefault="00C92AE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8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 3 подпрограммы 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4F6852" w:rsidRDefault="004F6852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397B8A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b/>
                <w:sz w:val="24"/>
                <w:szCs w:val="24"/>
              </w:rPr>
              <w:t>1125,8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397B8A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b/>
                <w:sz w:val="24"/>
                <w:szCs w:val="24"/>
              </w:rPr>
              <w:t>1433,8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397B8A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b/>
                <w:sz w:val="24"/>
                <w:szCs w:val="24"/>
              </w:rPr>
              <w:t>3750,4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8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8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8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397B8A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b/>
                <w:sz w:val="24"/>
                <w:szCs w:val="24"/>
              </w:rPr>
              <w:t>1190,9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397B8A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b/>
                <w:sz w:val="24"/>
                <w:szCs w:val="24"/>
              </w:rPr>
              <w:t>1125,8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397B8A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b/>
                <w:sz w:val="24"/>
                <w:szCs w:val="24"/>
              </w:rPr>
              <w:t>1433,8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397B8A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b/>
                <w:sz w:val="24"/>
                <w:szCs w:val="24"/>
              </w:rPr>
              <w:t>3750,4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8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800C24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8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1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A" w:rsidRPr="00262885" w:rsidRDefault="00397B8A" w:rsidP="00397B8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2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1</w:t>
            </w:r>
          </w:p>
          <w:p w:rsidR="00397B8A" w:rsidRPr="00397B8A" w:rsidRDefault="00397B8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районных, областных и всероссийских конкурсов, конференций, соревнований, профильных смен. Участие в областных, региональных и всероссийских конкурсах и соревнованиях</w:t>
            </w:r>
          </w:p>
        </w:tc>
      </w:tr>
      <w:tr w:rsidR="00A23F9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397B8A" w:rsidRDefault="00A23F91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sz w:val="24"/>
                <w:szCs w:val="24"/>
              </w:rPr>
              <w:t>1.Организация, проведение районных, областных и всероссийских конкурсов, конференций, соревнований, профильных смен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6A0D9B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23F91" w:rsidRPr="006A0D9B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A23F91" w:rsidRPr="006A0D9B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A23F91" w:rsidRDefault="00A23F91" w:rsidP="00A2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ДДТ, </w:t>
            </w:r>
          </w:p>
          <w:p w:rsidR="00A23F91" w:rsidRPr="00A23F91" w:rsidRDefault="00A23F91" w:rsidP="00A2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>МКУ ДО-СЮТ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A23F91" w:rsidRDefault="00A23F91" w:rsidP="00A23F91">
            <w:pPr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интеллектуального, творческого и физического развития подрастающего поколения</w:t>
            </w:r>
          </w:p>
        </w:tc>
      </w:tr>
      <w:tr w:rsidR="00A23F9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9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9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9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91" w:rsidRPr="00397B8A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397B8A" w:rsidRDefault="00A23F91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sz w:val="24"/>
                <w:szCs w:val="24"/>
              </w:rPr>
              <w:t>2.Участие в областных, региональных и всероссийских конкурсах и соревнованиях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397B8A" w:rsidRDefault="00A23F91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23F91" w:rsidRPr="00397B8A" w:rsidRDefault="00A23F91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A23F91" w:rsidRPr="00397B8A" w:rsidRDefault="00A23F91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397B8A" w:rsidRDefault="00A23F91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397B8A" w:rsidRDefault="00AE4B9D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397B8A" w:rsidRDefault="00AE4B9D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397B8A" w:rsidRDefault="00AE4B9D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397B8A" w:rsidRDefault="00AE4B9D" w:rsidP="0039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A23F91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ДДТ, </w:t>
            </w:r>
          </w:p>
          <w:p w:rsidR="00A23F91" w:rsidRPr="00A23F91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>МКУ ДО-СЮТ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A23F91" w:rsidRDefault="00A23F91" w:rsidP="00333785">
            <w:pPr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интеллектуального, творческого и физического развития подрастающего поколения</w:t>
            </w:r>
          </w:p>
        </w:tc>
      </w:tr>
      <w:tr w:rsidR="00A23F9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9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9D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D" w:rsidRPr="00800C24" w:rsidRDefault="00AE4B9D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D" w:rsidRPr="00800C24" w:rsidRDefault="00AE4B9D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E4B9D" w:rsidRPr="00800C24" w:rsidRDefault="00AE4B9D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D" w:rsidRPr="00800C24" w:rsidRDefault="00AE4B9D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D" w:rsidRPr="00397B8A" w:rsidRDefault="00AE4B9D" w:rsidP="0033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D" w:rsidRPr="00397B8A" w:rsidRDefault="00AE4B9D" w:rsidP="0033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D" w:rsidRPr="00397B8A" w:rsidRDefault="00AE4B9D" w:rsidP="0033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D" w:rsidRPr="00800C24" w:rsidRDefault="00AE4B9D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D" w:rsidRPr="00800C24" w:rsidRDefault="00AE4B9D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D" w:rsidRPr="00800C24" w:rsidRDefault="00AE4B9D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9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1" w:rsidRPr="00800C24" w:rsidRDefault="00A23F9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86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 4 подпрограммы 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6" w:rsidRPr="00277586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86">
              <w:rPr>
                <w:rFonts w:ascii="Times New Roman" w:hAnsi="Times New Roman" w:cs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6" w:rsidRPr="00277586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86">
              <w:rPr>
                <w:rFonts w:ascii="Times New Roman" w:hAnsi="Times New Roman" w:cs="Times New Roman"/>
                <w:b/>
                <w:sz w:val="24"/>
                <w:szCs w:val="24"/>
              </w:rPr>
              <w:t>596,5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6" w:rsidRPr="00277586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86">
              <w:rPr>
                <w:rFonts w:ascii="Times New Roman" w:hAnsi="Times New Roman" w:cs="Times New Roman"/>
                <w:b/>
                <w:sz w:val="24"/>
                <w:szCs w:val="24"/>
              </w:rPr>
              <w:t>613,5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6" w:rsidRPr="00277586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86">
              <w:rPr>
                <w:rFonts w:ascii="Times New Roman" w:hAnsi="Times New Roman" w:cs="Times New Roman"/>
                <w:b/>
                <w:sz w:val="24"/>
                <w:szCs w:val="24"/>
              </w:rPr>
              <w:t>1716,0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86" w:rsidRPr="00800C24" w:rsidTr="00F533AA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86" w:rsidRPr="00800C24" w:rsidTr="00F533AA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86" w:rsidRPr="00800C24" w:rsidTr="00F533AA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277586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86">
              <w:rPr>
                <w:rFonts w:ascii="Times New Roman" w:hAnsi="Times New Roman" w:cs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277586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86">
              <w:rPr>
                <w:rFonts w:ascii="Times New Roman" w:hAnsi="Times New Roman" w:cs="Times New Roman"/>
                <w:b/>
                <w:sz w:val="24"/>
                <w:szCs w:val="24"/>
              </w:rPr>
              <w:t>596,5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277586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86">
              <w:rPr>
                <w:rFonts w:ascii="Times New Roman" w:hAnsi="Times New Roman" w:cs="Times New Roman"/>
                <w:b/>
                <w:sz w:val="24"/>
                <w:szCs w:val="24"/>
              </w:rPr>
              <w:t>613,5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277586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86">
              <w:rPr>
                <w:rFonts w:ascii="Times New Roman" w:hAnsi="Times New Roman" w:cs="Times New Roman"/>
                <w:b/>
                <w:sz w:val="24"/>
                <w:szCs w:val="24"/>
              </w:rPr>
              <w:t>1716,0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86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586" w:rsidRPr="00800C24" w:rsidRDefault="00277586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0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на решение задач подпрограммы 1, в том числе: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5D1E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D1E2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5D1E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D1E2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5D1E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D1E2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5D1E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D1E28">
              <w:rPr>
                <w:rFonts w:ascii="Times New Roman" w:hAnsi="Times New Roman" w:cs="Times New Roman"/>
                <w:b/>
                <w:sz w:val="24"/>
                <w:szCs w:val="24"/>
              </w:rPr>
              <w:t>3655,1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0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0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14552,8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>
            <w:pPr>
              <w:rPr>
                <w:b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14552,8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>
            <w:pPr>
              <w:rPr>
                <w:b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14552,8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43658,4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0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F16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1672B"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5D1E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1E2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B5700A" w:rsidP="00EB41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414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  <w:r w:rsidRPr="00B5700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B5700A" w:rsidRDefault="005D1E28" w:rsidP="00EB41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B41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0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33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0A" w:rsidRPr="00800C24" w:rsidRDefault="00B5700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CF" w:rsidRPr="00800C24" w:rsidTr="00C12D58">
        <w:trPr>
          <w:gridAfter w:val="1"/>
          <w:wAfter w:w="170" w:type="dxa"/>
          <w:tblCellSpacing w:w="5" w:type="nil"/>
        </w:trPr>
        <w:tc>
          <w:tcPr>
            <w:tcW w:w="1476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CF" w:rsidRPr="00327EA7" w:rsidRDefault="001769CF" w:rsidP="00176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27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3785" w:rsidRPr="00333785">
              <w:rPr>
                <w:rFonts w:ascii="Times New Roman" w:hAnsi="Times New Roman" w:cs="Times New Roman"/>
                <w:b/>
                <w:sz w:val="24"/>
                <w:szCs w:val="24"/>
              </w:rPr>
              <w:t>«Выявление и поддержка одаренных детей и талантливой учащейся молодежи Куйбышевского района»</w:t>
            </w:r>
          </w:p>
        </w:tc>
      </w:tr>
      <w:tr w:rsidR="001769CF" w:rsidRPr="00800C24" w:rsidTr="00C12D58">
        <w:trPr>
          <w:gridAfter w:val="1"/>
          <w:wAfter w:w="170" w:type="dxa"/>
          <w:tblCellSpacing w:w="5" w:type="nil"/>
        </w:trPr>
        <w:tc>
          <w:tcPr>
            <w:tcW w:w="14761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CF" w:rsidRPr="00333785" w:rsidRDefault="001769CF" w:rsidP="003337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8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="00333785" w:rsidRPr="0033378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 и развития одаренности у детей и учащейся молодежи в Куйбышевском районе, оказание поддержки и сопровождение одаренных детей и талантливой учащейся молодежи, способствующие их профессиональному и личностному становлению</w:t>
            </w:r>
          </w:p>
        </w:tc>
      </w:tr>
      <w:tr w:rsidR="001769CF" w:rsidRPr="00800C24" w:rsidTr="00C12D58">
        <w:trPr>
          <w:gridAfter w:val="1"/>
          <w:wAfter w:w="170" w:type="dxa"/>
          <w:tblCellSpacing w:w="5" w:type="nil"/>
        </w:trPr>
        <w:tc>
          <w:tcPr>
            <w:tcW w:w="1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F" w:rsidRDefault="001769CF" w:rsidP="00333785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333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2</w:t>
            </w:r>
          </w:p>
          <w:p w:rsidR="001769CF" w:rsidRPr="00333785" w:rsidRDefault="00333785" w:rsidP="003337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85">
              <w:rPr>
                <w:rFonts w:ascii="Times New Roman" w:hAnsi="Times New Roman" w:cs="Times New Roman"/>
              </w:rPr>
              <w:t>Совершенствование функционирования муниципального ресурсного Центра выявления и поддержки одаренных детей и талантливой учащейся молодежи, организация деятельности специализированных классов с углубленным изучением отдельных предметов</w:t>
            </w:r>
          </w:p>
        </w:tc>
      </w:tr>
      <w:tr w:rsidR="009A4C4C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3A5217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7">
              <w:rPr>
                <w:rFonts w:ascii="Times New Roman" w:hAnsi="Times New Roman" w:cs="Times New Roman"/>
                <w:sz w:val="24"/>
                <w:szCs w:val="24"/>
              </w:rPr>
              <w:t>1. Модернизация материально-технической базы</w:t>
            </w:r>
          </w:p>
          <w:p w:rsidR="009A4C4C" w:rsidRPr="003A5217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4C" w:rsidRPr="003A5217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6A0D9B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A4C4C" w:rsidRPr="006A0D9B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9A4C4C" w:rsidRPr="006A0D9B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9A4C4C" w:rsidRDefault="009A4C4C" w:rsidP="009A4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4C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инновационного учебно-воспитательного процесса</w:t>
            </w:r>
          </w:p>
        </w:tc>
      </w:tr>
      <w:tr w:rsidR="009A4C4C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C4C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C4C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C4C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4C" w:rsidRPr="00800C24" w:rsidRDefault="009A4C4C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3A5217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2.Организация работы муниципальных общеобразовательных площадок для одаренных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6A0D9B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C78D9" w:rsidRPr="006A0D9B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3C78D9" w:rsidRPr="006A0D9B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3C78D9" w:rsidRDefault="003C78D9" w:rsidP="003C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D9">
              <w:rPr>
                <w:rFonts w:ascii="Times New Roman" w:hAnsi="Times New Roman" w:cs="Times New Roman"/>
                <w:sz w:val="24"/>
                <w:szCs w:val="24"/>
              </w:rPr>
              <w:t>Увеличение участников ЕГЭ сдавших хотя бы 1 предмет с высоким результатом</w:t>
            </w: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3A5217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7">
              <w:rPr>
                <w:rFonts w:ascii="Times New Roman" w:hAnsi="Times New Roman" w:cs="Times New Roman"/>
                <w:sz w:val="24"/>
                <w:szCs w:val="24"/>
              </w:rPr>
              <w:t>3.Участие педагогов в областных семинарах, мастер-классах, конференциях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6A0D9B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C78D9" w:rsidRPr="006A0D9B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3C78D9" w:rsidRPr="006A0D9B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3C78D9" w:rsidRDefault="003C78D9" w:rsidP="003C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профессионализма педагогов дополнительного образования</w:t>
            </w: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D9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D9" w:rsidRPr="00800C24" w:rsidRDefault="003C78D9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30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3A5217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7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и проведение  конференций, обучающих семинаров, мастер-классов для педагогических работников, работающих с одаренными детьми и </w:t>
            </w:r>
            <w:r w:rsidRPr="003A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талантливой молодежью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6A0D9B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  <w:p w:rsidR="000C4C30" w:rsidRPr="006A0D9B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0C4C30" w:rsidRPr="006A0D9B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1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0C4C30" w:rsidRDefault="000C4C30" w:rsidP="000C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30">
              <w:rPr>
                <w:rFonts w:ascii="Times New Roman" w:hAnsi="Times New Roman" w:cs="Times New Roman"/>
                <w:sz w:val="24"/>
                <w:szCs w:val="24"/>
              </w:rPr>
              <w:t>Увеличение компетентных педагогических кадров, работающих с молодыми талантами</w:t>
            </w:r>
          </w:p>
        </w:tc>
      </w:tr>
      <w:tr w:rsidR="000C4C30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30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30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30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30" w:rsidRPr="00800C24" w:rsidRDefault="000C4C30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85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 на решение задачи  1 подпрограммы 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85" w:rsidRPr="00C12885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85">
              <w:rPr>
                <w:rFonts w:ascii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85" w:rsidRPr="00C12885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85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85" w:rsidRPr="00C12885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85">
              <w:rPr>
                <w:rFonts w:ascii="Times New Roman" w:hAnsi="Times New Roman" w:cs="Times New Roman"/>
                <w:b/>
                <w:sz w:val="24"/>
                <w:szCs w:val="24"/>
              </w:rPr>
              <w:t>127,0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85" w:rsidRPr="00C12885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85">
              <w:rPr>
                <w:rFonts w:ascii="Times New Roman" w:hAnsi="Times New Roman" w:cs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85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85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85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C12885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85">
              <w:rPr>
                <w:rFonts w:ascii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C12885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85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C12885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85">
              <w:rPr>
                <w:rFonts w:ascii="Times New Roman" w:hAnsi="Times New Roman" w:cs="Times New Roman"/>
                <w:b/>
                <w:sz w:val="24"/>
                <w:szCs w:val="24"/>
              </w:rPr>
              <w:t>127,0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C12885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85">
              <w:rPr>
                <w:rFonts w:ascii="Times New Roman" w:hAnsi="Times New Roman" w:cs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85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Pr="00800C24" w:rsidRDefault="00C1288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85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1476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885" w:rsidRDefault="00C12885" w:rsidP="00C12885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подпрограммы 2</w:t>
            </w:r>
          </w:p>
          <w:p w:rsidR="00C12885" w:rsidRPr="00C12885" w:rsidRDefault="00C12885" w:rsidP="00C12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88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сфере образования, спорта и молодежной политики</w:t>
            </w:r>
          </w:p>
        </w:tc>
      </w:tr>
      <w:tr w:rsidR="00694BF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4BF1" w:rsidRPr="00694BF1" w:rsidRDefault="00694BF1" w:rsidP="00694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1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муниципального этапа Всероссийской олимпиады школьников</w:t>
            </w: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6A0D9B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94BF1" w:rsidRPr="006A0D9B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694BF1" w:rsidRPr="006A0D9B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Default="00694BF1" w:rsidP="00C355F4">
            <w:r w:rsidRPr="00511EC7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Default="00694BF1" w:rsidP="00C355F4">
            <w:r w:rsidRPr="00511EC7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</w:t>
            </w:r>
          </w:p>
        </w:tc>
        <w:tc>
          <w:tcPr>
            <w:tcW w:w="1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4BF1" w:rsidRPr="00694BF1" w:rsidRDefault="00694BF1" w:rsidP="00694BF1">
            <w:pPr>
              <w:tabs>
                <w:tab w:val="left" w:pos="1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1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</w:tc>
        <w:tc>
          <w:tcPr>
            <w:tcW w:w="13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4BF1" w:rsidRPr="00694BF1" w:rsidRDefault="00694BF1" w:rsidP="0069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1">
              <w:rPr>
                <w:rFonts w:ascii="Times New Roman" w:hAnsi="Times New Roman" w:cs="Times New Roman"/>
                <w:sz w:val="24"/>
                <w:szCs w:val="24"/>
              </w:rPr>
              <w:t>Ежегодное участие в муниципальном этапе не менее 1000 учащихся ОО района</w:t>
            </w:r>
          </w:p>
        </w:tc>
      </w:tr>
      <w:tr w:rsidR="00694BF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BF1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BF1" w:rsidRPr="00800C24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BF1" w:rsidRPr="00800C24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F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BF1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BF1" w:rsidRPr="00800C24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BF1" w:rsidRPr="00800C24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F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BF1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Default="00694BF1">
            <w:r w:rsidRPr="00511EC7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Default="00694BF1">
            <w:r w:rsidRPr="00511EC7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BF1" w:rsidRPr="00800C24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BF1" w:rsidRPr="00800C24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F1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BF1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BF1" w:rsidRPr="00800C24" w:rsidRDefault="00694BF1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BF1" w:rsidRPr="00800C24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BF1" w:rsidRPr="00800C24" w:rsidRDefault="00694BF1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44" w:rsidRPr="00800C24" w:rsidTr="00C12D58">
        <w:trPr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694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694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Всероссийских спортивных соревнований школьников «Президентские </w:t>
            </w:r>
            <w:r w:rsidRPr="0069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состязания» и Всероссийских спортивных игр школьников «Президентские спортивные игры»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6A0D9B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  <w:p w:rsidR="00094A44" w:rsidRPr="006A0D9B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094A44" w:rsidRPr="006A0D9B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C355F4">
            <w:r w:rsidRPr="00721B2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C355F4">
            <w:r w:rsidRPr="00721B2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1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694BF1" w:rsidRDefault="00094A44" w:rsidP="0069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1">
              <w:rPr>
                <w:rFonts w:ascii="Times New Roman" w:hAnsi="Times New Roman" w:cs="Times New Roman"/>
                <w:sz w:val="24"/>
                <w:szCs w:val="24"/>
              </w:rPr>
              <w:t>Ежегодное участие в муниципальном этапе не менее 400 учащихся ОО района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094A44" w:rsidRPr="005A55F1" w:rsidRDefault="00094A44" w:rsidP="00C355F4">
            <w:pPr>
              <w:snapToGrid w:val="0"/>
              <w:rPr>
                <w:color w:val="800000"/>
                <w:sz w:val="18"/>
                <w:szCs w:val="18"/>
              </w:rPr>
            </w:pPr>
          </w:p>
        </w:tc>
      </w:tr>
      <w:tr w:rsidR="00094A44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44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44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>
            <w:r w:rsidRPr="00721B2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>
            <w:r w:rsidRPr="00721B2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44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55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55" w:rsidRPr="00094A44" w:rsidRDefault="00595A55" w:rsidP="0009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Организация и проведение районных НПК школьников Куйбышевского района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55" w:rsidRPr="006A0D9B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95A55" w:rsidRPr="006A0D9B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595A55" w:rsidRPr="006A0D9B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9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55" w:rsidRDefault="00595A55">
            <w:r w:rsidRPr="00D9424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55" w:rsidRPr="00800C24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55" w:rsidRPr="00800C24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55" w:rsidRPr="00800C24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55" w:rsidRPr="00800C24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55" w:rsidRPr="00800C24" w:rsidRDefault="00595A55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1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55" w:rsidRPr="00595A55" w:rsidRDefault="00595A55" w:rsidP="00595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55">
              <w:rPr>
                <w:rFonts w:ascii="Times New Roman" w:hAnsi="Times New Roman" w:cs="Times New Roman"/>
                <w:sz w:val="24"/>
                <w:szCs w:val="24"/>
              </w:rPr>
              <w:t>Ежегодное участие в муниципальном этапе не менее 300 учащихся ОО района</w:t>
            </w:r>
          </w:p>
        </w:tc>
      </w:tr>
      <w:tr w:rsidR="00094A44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>
            <w:r w:rsidRPr="00D9424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44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>
            <w:r w:rsidRPr="00D9424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44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>
            <w:r w:rsidRPr="00D9424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595A55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44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Default="00094A44">
            <w:r w:rsidRPr="00D9424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44" w:rsidRPr="00800C24" w:rsidRDefault="00094A44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7" w:rsidRPr="00FB2C2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FB2C27" w:rsidRDefault="00FB2C27" w:rsidP="00FB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межрайонного турнира «Юный физик»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FB2C27" w:rsidRDefault="00FB2C27" w:rsidP="00FB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B2C27" w:rsidRPr="00FB2C27" w:rsidRDefault="00FB2C27" w:rsidP="00FB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FB2C27" w:rsidRPr="00FB2C27" w:rsidRDefault="00FB2C27" w:rsidP="00FB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FB2C27" w:rsidRDefault="00FB2C27" w:rsidP="00FB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FB2C27" w:rsidRDefault="00FB2C27" w:rsidP="00FB2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FB2C27" w:rsidRDefault="00FB2C27" w:rsidP="00FB2C27">
            <w:pPr>
              <w:snapToGrid w:val="0"/>
              <w:spacing w:after="0" w:line="240" w:lineRule="auto"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Ежегодное участие 50-60 учащихся ОО района</w:t>
            </w:r>
          </w:p>
        </w:tc>
      </w:tr>
      <w:tr w:rsidR="00FB2C27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Default="00FB2C27" w:rsidP="00C355F4">
            <w:r w:rsidRPr="00D9424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7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Default="00FB2C27" w:rsidP="00C355F4">
            <w:r w:rsidRPr="00D9424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7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Default="00FB2C27" w:rsidP="00C355F4">
            <w:r w:rsidRPr="00D9424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7" w:rsidRPr="00800C24" w:rsidTr="00CB31D5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Default="00FB2C27" w:rsidP="00C355F4">
            <w:r w:rsidRPr="00D9424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27" w:rsidRPr="00800C24" w:rsidRDefault="00FB2C27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A" w:rsidRPr="00FB2C27" w:rsidTr="00CB31D5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и проведение отборочно-тренировочного тура олимпиады </w:t>
            </w:r>
            <w:r w:rsidRPr="00FB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napToGri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Ежегодное участие 150 учащихся ОО района</w:t>
            </w:r>
          </w:p>
        </w:tc>
      </w:tr>
      <w:tr w:rsidR="00F533AA" w:rsidRPr="00FB2C27" w:rsidTr="00CB31D5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FB2C2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A" w:rsidRPr="00FB2C27" w:rsidTr="00CB31D5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A" w:rsidRPr="00FB2C27" w:rsidTr="00CB31D5">
        <w:trPr>
          <w:gridAfter w:val="1"/>
          <w:wAfter w:w="170" w:type="dxa"/>
          <w:trHeight w:val="562"/>
          <w:tblCellSpacing w:w="5" w:type="nil"/>
        </w:trPr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FB2C2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33AA" w:rsidRPr="00FB2C27" w:rsidRDefault="00F533AA" w:rsidP="00FB2C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33AA" w:rsidRPr="00FB2C27" w:rsidRDefault="00F533AA" w:rsidP="00FB2C27">
            <w:pPr>
              <w:snapToGri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AA" w:rsidRPr="00FB2C27" w:rsidTr="00CB31D5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FB2C2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3AA" w:rsidRPr="00FB2C27" w:rsidRDefault="00F533AA" w:rsidP="00FB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423A" w:rsidRPr="00FB2C27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6. Организация и проведение районной командной олимпиады по математике</w:t>
            </w: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423A" w:rsidRPr="00AC423A" w:rsidRDefault="00AC423A" w:rsidP="00AC4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423A" w:rsidRPr="00AC423A" w:rsidRDefault="00AC423A" w:rsidP="00AC423A">
            <w:pPr>
              <w:snapToGri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</w:t>
            </w:r>
          </w:p>
        </w:tc>
      </w:tr>
      <w:tr w:rsidR="00AC423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23A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FB2C2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23A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23A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FB2C2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23A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FB2C2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A" w:rsidRPr="00AC423A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AC423A" w:rsidRDefault="00AC423A" w:rsidP="00AC4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7. Организация и проведение районного лично-командногого первенства по математике «Математическая карусель»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AC423A" w:rsidRDefault="00AC423A" w:rsidP="00AC4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C423A" w:rsidRPr="00AC423A" w:rsidRDefault="00AC423A" w:rsidP="00AC4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AC423A" w:rsidRPr="00AC423A" w:rsidRDefault="00AC423A" w:rsidP="00AC4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AC423A" w:rsidRDefault="00AC423A" w:rsidP="00AC4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AC423A" w:rsidRDefault="00AC423A" w:rsidP="00AC4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AC423A" w:rsidRDefault="00AC423A" w:rsidP="00AC4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AC423A" w:rsidRDefault="00AC423A" w:rsidP="00AC4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AC423A" w:rsidRDefault="00AC423A" w:rsidP="00AC4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AC423A" w:rsidRDefault="00AC423A" w:rsidP="00AC4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AC423A" w:rsidRDefault="00AC423A" w:rsidP="00AC423A">
            <w:pPr>
              <w:snapToGri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3A">
              <w:rPr>
                <w:rFonts w:ascii="Times New Roman" w:hAnsi="Times New Roman" w:cs="Times New Roman"/>
                <w:sz w:val="24"/>
                <w:szCs w:val="24"/>
              </w:rPr>
              <w:t>Ежегодное участие 70-100 учащихся ОО района</w:t>
            </w:r>
          </w:p>
        </w:tc>
      </w:tr>
      <w:tr w:rsidR="00AC423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FB2C2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FB2C2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A" w:rsidRPr="00800C2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FB2C2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FB2C27" w:rsidRDefault="00AC423A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3A" w:rsidRPr="00800C24" w:rsidRDefault="00AC423A" w:rsidP="0080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8D" w:rsidRPr="0042358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8. Слет одаренных детей «Золотые надежды Куйбышевского района»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C12D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награждение 15-20 одаренных детей </w:t>
            </w:r>
          </w:p>
        </w:tc>
      </w:tr>
      <w:tr w:rsidR="0042358D" w:rsidRPr="0042358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42358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8D" w:rsidRPr="0042358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8D" w:rsidRPr="0042358D" w:rsidTr="00C12D58">
        <w:trPr>
          <w:gridAfter w:val="1"/>
          <w:wAfter w:w="170" w:type="dxa"/>
          <w:trHeight w:val="15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CB31D5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2358D" w:rsidRPr="0042358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42358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8D" w:rsidRPr="0042358D" w:rsidRDefault="0042358D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78" w:rsidRPr="0042358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42358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8" w:rsidRPr="0042358D" w:rsidRDefault="00AF0078" w:rsidP="0042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9. Организация и проведение межрайонных турниров знатоков по интеллектуальным играм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Ежегодное участие 6 команд из районов области</w:t>
            </w: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BF6C6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BF6C6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BF6C6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10. Организация и проведение интеллектуальных районных игр для дошкольного и школьного возраста «Умники и умницы»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napToGri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 учащихся, организация 18 мероприятий с общим охватом более 400 человек</w:t>
            </w: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BF6C6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BF6C6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67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BF6C6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7" w:rsidRPr="00BF6C67" w:rsidRDefault="00BF6C67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F4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11. Организация и проведение районного фестиваля научных обществ </w:t>
            </w:r>
            <w:r w:rsidRPr="00C35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научных обществ старшеклас</w:t>
            </w:r>
            <w:r w:rsidRPr="00C35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сников на базе 4-6 школ района</w:t>
            </w:r>
          </w:p>
        </w:tc>
      </w:tr>
      <w:tr w:rsidR="00C355F4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C355F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F4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F4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C355F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F4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C355F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F4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12. Организация работы профильной смены «Академия успеха»</w:t>
            </w:r>
          </w:p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731F1F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731F1F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731F1F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731F1F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napToGrid w:val="0"/>
              <w:spacing w:after="0" w:line="240" w:lineRule="auto"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Ежегодное участие в профильной смене 20-30 человек</w:t>
            </w:r>
          </w:p>
        </w:tc>
      </w:tr>
      <w:tr w:rsidR="00C355F4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C355F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F4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1F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31F1F" w:rsidRPr="00C355F4" w:rsidRDefault="00731F1F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C355F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F4" w:rsidRPr="00C355F4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C355F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1F" w:rsidRPr="00731F1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731F1F" w:rsidRDefault="00731F1F" w:rsidP="0073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13. Организация работы каникулярных школ «Шаг в науку»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731F1F" w:rsidRDefault="00731F1F" w:rsidP="0073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31F1F" w:rsidRPr="00731F1F" w:rsidRDefault="00731F1F" w:rsidP="0073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731F1F" w:rsidRPr="00731F1F" w:rsidRDefault="00731F1F" w:rsidP="0073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731F1F" w:rsidRDefault="00731F1F" w:rsidP="0073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731F1F" w:rsidRDefault="00731F1F" w:rsidP="0073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731F1F" w:rsidRDefault="00731F1F" w:rsidP="0073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731F1F" w:rsidRDefault="00731F1F" w:rsidP="0073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731F1F" w:rsidRDefault="00731F1F" w:rsidP="0073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731F1F" w:rsidRDefault="00731F1F" w:rsidP="00731F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731F1F" w:rsidRDefault="00731F1F" w:rsidP="00731F1F">
            <w:pPr>
              <w:snapToGrid w:val="0"/>
              <w:spacing w:after="0" w:line="240" w:lineRule="auto"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F">
              <w:rPr>
                <w:rFonts w:ascii="Times New Roman" w:hAnsi="Times New Roman" w:cs="Times New Roman"/>
                <w:sz w:val="24"/>
                <w:szCs w:val="24"/>
              </w:rPr>
              <w:t>Ежегодное участие в профильной смене 20-30 человек</w:t>
            </w:r>
          </w:p>
        </w:tc>
      </w:tr>
      <w:tr w:rsidR="00731F1F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C355F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1F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1F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C355F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1F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C355F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C355F4" w:rsidRDefault="00731F1F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1F" w:rsidRPr="00BF6C67" w:rsidRDefault="00731F1F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B5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 2 подпрограммы 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57ED5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95,75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57ED5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180,75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57ED5" w:rsidRDefault="00E069B5" w:rsidP="00082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82F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57ED5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472,25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B5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B5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B5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57ED5" w:rsidRDefault="00E069B5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95,75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57ED5" w:rsidRDefault="00E069B5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180,75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57ED5" w:rsidRDefault="00E069B5" w:rsidP="00082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82F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57ED5" w:rsidRDefault="00E069B5" w:rsidP="00BF6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472,25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B5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800C24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C355F4" w:rsidRDefault="00E069B5" w:rsidP="0096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Pr="00BF6C67" w:rsidRDefault="00E069B5" w:rsidP="00BF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B5" w:rsidRPr="00BF6C6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1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B5" w:rsidRDefault="00E069B5" w:rsidP="00960FB0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подпрограммы 2</w:t>
            </w:r>
          </w:p>
          <w:p w:rsidR="00E069B5" w:rsidRPr="00E069B5" w:rsidRDefault="00E069B5" w:rsidP="0096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5">
              <w:rPr>
                <w:rFonts w:ascii="Times New Roman" w:hAnsi="Times New Roman" w:cs="Times New Roman"/>
                <w:sz w:val="24"/>
                <w:szCs w:val="24"/>
              </w:rPr>
              <w:t>Участие одаренных детей и талантливой учащейся молодежи в мероприятиях регионального, всероссийского и международного уровней</w:t>
            </w:r>
          </w:p>
        </w:tc>
      </w:tr>
      <w:tr w:rsidR="00137BE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1. Оплата поездок школьников района на региональный этап Всероссийской олимпиады  школьников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  <w:p w:rsidR="00137BE6" w:rsidRPr="00C22F2D" w:rsidRDefault="00137BE6" w:rsidP="00C22F2D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Ежегодное участие в региональном этапе не менее 30 учащихся ОО района</w:t>
            </w:r>
          </w:p>
        </w:tc>
      </w:tr>
      <w:tr w:rsidR="00137BE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E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E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E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6" w:rsidRPr="00C22F2D" w:rsidRDefault="00137BE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2. Оплата поездок школьников района на региональный этап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  <w:p w:rsidR="004A46EE" w:rsidRPr="00C22F2D" w:rsidRDefault="004A46EE" w:rsidP="00C22F2D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Ежегодное участие в региональном этапе не менее 20 учащихся ОО района</w:t>
            </w: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3. Оплата поездок школьников </w:t>
            </w:r>
            <w:r w:rsidRPr="00C2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на региональные и российские олимпиады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участие в </w:t>
            </w:r>
            <w:r w:rsidRPr="00C2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 этапе не менее 40 учащихся ОО района</w:t>
            </w: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EE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E" w:rsidRPr="00C22F2D" w:rsidRDefault="004A46EE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40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9F2405" w:rsidRDefault="009F2405" w:rsidP="009F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5">
              <w:rPr>
                <w:rFonts w:ascii="Times New Roman" w:hAnsi="Times New Roman" w:cs="Times New Roman"/>
                <w:sz w:val="24"/>
                <w:szCs w:val="24"/>
              </w:rPr>
              <w:t>4. Оплата поездок школьников района на Областные соревнования 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405">
              <w:rPr>
                <w:rFonts w:ascii="Times New Roman" w:eastAsia="Times New Roman" w:hAnsi="Times New Roman" w:cs="Times New Roman"/>
                <w:sz w:val="26"/>
                <w:szCs w:val="26"/>
              </w:rPr>
              <w:t>(Областной фестиваль «ИнтегрУм» для одаренных детей Новосибирской области)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9F2405" w:rsidRDefault="009F2405" w:rsidP="006E6405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5">
              <w:rPr>
                <w:rFonts w:ascii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9F2405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участие не менее 5-15 учащихся ОО района</w:t>
            </w:r>
          </w:p>
        </w:tc>
      </w:tr>
      <w:tr w:rsidR="009F240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40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40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40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C22F2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05" w:rsidRPr="00C22F2D" w:rsidRDefault="009F2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C3D" w:rsidRPr="00EB2AC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B2AC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поездок школьников района на региональные, всероссийские научно-практические конференции, интеллектуальные игры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4F5059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ДПО ИМЦ</w:t>
            </w:r>
            <w:r w:rsidR="004F50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13C3D" w:rsidRPr="00EB2ACD" w:rsidRDefault="00213C3D" w:rsidP="004F5059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4F5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участие в НПК 15-25 учащихся ОО района</w:t>
            </w:r>
          </w:p>
        </w:tc>
      </w:tr>
      <w:tr w:rsidR="00213C3D" w:rsidRPr="00EB2AC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EB2AC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C3D" w:rsidRPr="00EB2AC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D" w:rsidRPr="00EB2ACD" w:rsidRDefault="00213C3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D" w:rsidRPr="00EB2AC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EB2AC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D" w:rsidRPr="00EB2AC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EB2AC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D" w:rsidRPr="00EB2AC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EB2A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и проживание в областных профильных сменах, каникулярных школах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EB2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участия в олимпиадах, конкурсах, конференциях, форумах, каникулярных школах, профильных сменах, турнирах, соревнованиях и других мероприятиях различного уровня</w:t>
            </w:r>
          </w:p>
        </w:tc>
      </w:tr>
      <w:tr w:rsidR="00EB2ACD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EB2AC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D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D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EB2AC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CD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EB2AC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EB2ACD" w:rsidRDefault="00EB2AC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CD" w:rsidRPr="00C22F2D" w:rsidRDefault="00EB2ACD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BD" w:rsidRPr="00512DB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7. Оплата путёвок во Всероссийские каникулярные школы для одарённых детей (Кировская летняя многопредметная школа)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участия в олимпиадах, конкурсах, конференциях, форумах, каникулярных школах, профильных сменах, турнирах, соревнован</w:t>
            </w:r>
            <w:r w:rsidRPr="00512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иях и других мероприятиях различного уровня</w:t>
            </w:r>
          </w:p>
        </w:tc>
      </w:tr>
      <w:tr w:rsidR="00512DBD" w:rsidRPr="00512DB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512DB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BD" w:rsidRPr="00512DB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BD" w:rsidRPr="00512DB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512DB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BD" w:rsidRPr="00512DB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512DBD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BD" w:rsidRPr="00512DBD" w:rsidRDefault="00512DBD" w:rsidP="0051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10" w:rsidRPr="00D1479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0" w:rsidRPr="00D14797" w:rsidRDefault="007C5310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D147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в заочной физико-математической школе СУНЦ НГУ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0" w:rsidRPr="00D14797" w:rsidRDefault="007C5310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C5310" w:rsidRPr="00D14797" w:rsidRDefault="007C5310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7C5310" w:rsidRPr="00D14797" w:rsidRDefault="007C5310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0" w:rsidRPr="00D14797" w:rsidRDefault="007C5310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0" w:rsidRPr="00D14797" w:rsidRDefault="007C5310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0" w:rsidRPr="00D14797" w:rsidRDefault="007C5310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0" w:rsidRPr="00D14797" w:rsidRDefault="007C5310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0" w:rsidRPr="00D14797" w:rsidRDefault="007C5310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0" w:rsidRPr="00D14797" w:rsidRDefault="007C5310" w:rsidP="00D1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Куйбышевский ДДТ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0" w:rsidRPr="00D14797" w:rsidRDefault="007C5310" w:rsidP="00D14797">
            <w:pPr>
              <w:spacing w:after="0" w:line="240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не менее  25 чел. в год</w:t>
            </w:r>
          </w:p>
        </w:tc>
      </w:tr>
      <w:tr w:rsidR="00D14797" w:rsidRPr="00D1479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D1479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97" w:rsidRPr="00D1479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97" w:rsidRPr="00D1479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D1479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97" w:rsidRPr="00D1479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D1479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7C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7C5310" w:rsidP="007C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14797" w:rsidRPr="00D147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7" w:rsidRPr="00D14797" w:rsidRDefault="00D14797" w:rsidP="00D1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9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800C24" w:rsidRDefault="003F0E9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 3 подпрограммы 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552,0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627,0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727,0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9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800C24" w:rsidRDefault="003F0E9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3F0E95" w:rsidRPr="00800C24" w:rsidRDefault="003F0E9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9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800C24" w:rsidRDefault="003F0E9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F0E95" w:rsidRPr="00800C24" w:rsidRDefault="003F0E9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95" w:rsidRPr="00C22F2D" w:rsidTr="00C12D58">
        <w:trPr>
          <w:gridAfter w:val="1"/>
          <w:wAfter w:w="170" w:type="dxa"/>
          <w:trHeight w:val="826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800C24" w:rsidRDefault="003F0E9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F0E95" w:rsidRPr="00800C24" w:rsidRDefault="003F0E9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542,0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612,0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712,0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1866,0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9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800C24" w:rsidRDefault="003F0E9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3F0E95" w:rsidRPr="00800C24" w:rsidRDefault="003F0E9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D14797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B15A8F" w:rsidRDefault="003F0E9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8F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95" w:rsidRPr="00C22F2D" w:rsidRDefault="003F0E9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E2" w:rsidRPr="00A935F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A93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на решение задач подпрограммы </w:t>
            </w:r>
            <w:r w:rsidR="00A935F7"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719,75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939,75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1049,75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2709,25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E2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800C24" w:rsidRDefault="00174CE2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174CE2" w:rsidRPr="00800C24" w:rsidRDefault="00174CE2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C22F2D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C22F2D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E2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800C24" w:rsidRDefault="00174CE2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174CE2" w:rsidRPr="00800C24" w:rsidRDefault="00174CE2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C22F2D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C22F2D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E2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800C24" w:rsidRDefault="00174CE2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174CE2" w:rsidRPr="00800C24" w:rsidRDefault="00174CE2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709,75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924,75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1034,75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2669,25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C22F2D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E2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800C24" w:rsidRDefault="00174CE2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174CE2" w:rsidRPr="00800C24" w:rsidRDefault="00174CE2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D1479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A935F7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E2" w:rsidRPr="00C22F2D" w:rsidRDefault="00174CE2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F7" w:rsidRPr="00A935F7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1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A935F7" w:rsidRDefault="00A935F7" w:rsidP="006E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«Развитие кадрового потенциала системы дошкольного, общего и дополнительного образования детей»</w:t>
            </w:r>
          </w:p>
        </w:tc>
      </w:tr>
      <w:tr w:rsidR="00A935F7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1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A935F7" w:rsidRDefault="00A935F7" w:rsidP="006E64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F7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системы образования Куйбышевского района высококвалифицированными кадрами, обладающими компетенциями по реализации основных образовательных программ дошкольного и общего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A935F7" w:rsidRPr="00C47E98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1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7" w:rsidRPr="00C47E98" w:rsidRDefault="00A935F7" w:rsidP="006E6405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9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3</w:t>
            </w:r>
          </w:p>
          <w:p w:rsidR="00A935F7" w:rsidRPr="00C47E98" w:rsidRDefault="00C47E98" w:rsidP="00AE386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98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AE386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47E98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AE38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7E98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прохождения курсовой подготовки,  профессиональной переподготовки и аттестации педагогических и руководящих работников организаций общего и дополнительного образования</w:t>
            </w:r>
          </w:p>
        </w:tc>
      </w:tr>
      <w:tr w:rsidR="009017D1" w:rsidRPr="009017D1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1. Курсовая подготовка педагогических и руководящих работников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 подведомственные управлению образования администрации Куйбышевского района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Ежегодное прохождение курсовой подготовки не менее 400 педагогов и руководящих работников</w:t>
            </w:r>
          </w:p>
        </w:tc>
      </w:tr>
      <w:tr w:rsidR="009017D1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D1479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1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1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D1479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1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D14797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D14797" w:rsidRDefault="009017D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C22F2D" w:rsidRDefault="009017D1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1" w:rsidRPr="009017D1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2.Профессиональная переподготовка</w:t>
            </w:r>
          </w:p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учреждения, подведомственные управлению образования </w:t>
            </w:r>
            <w:r w:rsidRPr="0090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Куйбышевского района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Ежегодное прохождение профессиональной переподготовки не менее 5 педагогиче</w:t>
            </w:r>
            <w:r w:rsidRPr="0090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и руководящих работников</w:t>
            </w:r>
          </w:p>
        </w:tc>
      </w:tr>
      <w:tr w:rsidR="009017D1" w:rsidRPr="009017D1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9017D1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1" w:rsidRPr="009017D1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1" w:rsidRPr="009017D1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9017D1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1" w:rsidRPr="009017D1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9017D1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1" w:rsidRPr="009017D1" w:rsidRDefault="009017D1" w:rsidP="0090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34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800C24" w:rsidRDefault="00FD1E34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затрат на решение задачи  </w:t>
            </w:r>
            <w:r w:rsidR="00BB01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BB0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D14797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FD1E34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34">
              <w:rPr>
                <w:rFonts w:ascii="Times New Roman" w:hAnsi="Times New Roman" w:cs="Times New Roman"/>
                <w:b/>
                <w:sz w:val="24"/>
                <w:szCs w:val="24"/>
              </w:rPr>
              <w:t>1560,0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FD1E34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34">
              <w:rPr>
                <w:rFonts w:ascii="Times New Roman" w:hAnsi="Times New Roman" w:cs="Times New Roman"/>
                <w:b/>
                <w:sz w:val="24"/>
                <w:szCs w:val="24"/>
              </w:rPr>
              <w:t>1560,0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FD1E34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34">
              <w:rPr>
                <w:rFonts w:ascii="Times New Roman" w:hAnsi="Times New Roman" w:cs="Times New Roman"/>
                <w:b/>
                <w:sz w:val="24"/>
                <w:szCs w:val="24"/>
              </w:rPr>
              <w:t>2060,0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FD1E34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34">
              <w:rPr>
                <w:rFonts w:ascii="Times New Roman" w:hAnsi="Times New Roman" w:cs="Times New Roman"/>
                <w:b/>
                <w:sz w:val="24"/>
                <w:szCs w:val="24"/>
              </w:rPr>
              <w:t>5180,0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C22F2D" w:rsidRDefault="00FD1E34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C22F2D" w:rsidRDefault="00FD1E34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8" w:rsidRPr="00C22F2D" w:rsidTr="00C12D58">
        <w:trPr>
          <w:gridAfter w:val="1"/>
          <w:wAfter w:w="170" w:type="dxa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800C24" w:rsidRDefault="00C12D58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D14797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9017D1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9017D1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9017D1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9017D1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C22F2D" w:rsidRDefault="00C12D58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C22F2D" w:rsidRDefault="00C12D58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8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800C24" w:rsidRDefault="00C12D58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D14797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9017D1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9017D1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9017D1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9017D1" w:rsidRDefault="00C12D58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Default="00C12D58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8" w:rsidRPr="00C22F2D" w:rsidRDefault="00C12D58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34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800C24" w:rsidRDefault="00FD1E34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D1E34" w:rsidRPr="00800C24" w:rsidRDefault="00FD1E34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D14797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9017D1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9017D1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9017D1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9017D1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C22F2D" w:rsidRDefault="00FD1E34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C22F2D" w:rsidRDefault="00FD1E34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34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800C24" w:rsidRDefault="00FD1E34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D1E34" w:rsidRPr="00800C24" w:rsidRDefault="00FD1E34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D14797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FD1E34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34">
              <w:rPr>
                <w:rFonts w:ascii="Times New Roman" w:hAnsi="Times New Roman" w:cs="Times New Roman"/>
                <w:b/>
                <w:sz w:val="24"/>
                <w:szCs w:val="24"/>
              </w:rPr>
              <w:t>1560,0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FD1E34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34">
              <w:rPr>
                <w:rFonts w:ascii="Times New Roman" w:hAnsi="Times New Roman" w:cs="Times New Roman"/>
                <w:b/>
                <w:sz w:val="24"/>
                <w:szCs w:val="24"/>
              </w:rPr>
              <w:t>1560,0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FD1E34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34">
              <w:rPr>
                <w:rFonts w:ascii="Times New Roman" w:hAnsi="Times New Roman" w:cs="Times New Roman"/>
                <w:b/>
                <w:sz w:val="24"/>
                <w:szCs w:val="24"/>
              </w:rPr>
              <w:t>2060,0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FD1E34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34">
              <w:rPr>
                <w:rFonts w:ascii="Times New Roman" w:hAnsi="Times New Roman" w:cs="Times New Roman"/>
                <w:b/>
                <w:sz w:val="24"/>
                <w:szCs w:val="24"/>
              </w:rPr>
              <w:t>5180,0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C22F2D" w:rsidRDefault="00FD1E34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C22F2D" w:rsidRDefault="00FD1E34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34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800C24" w:rsidRDefault="00FD1E34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FD1E34" w:rsidRPr="00800C24" w:rsidRDefault="00FD1E34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D14797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9017D1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9017D1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9017D1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9017D1" w:rsidRDefault="00FD1E34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C22F2D" w:rsidRDefault="00FD1E34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C22F2D" w:rsidRDefault="00FD1E34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34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1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4" w:rsidRPr="00FD1E34" w:rsidRDefault="00FD1E34" w:rsidP="00FD1E3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3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подпрограммы 3</w:t>
            </w:r>
          </w:p>
          <w:p w:rsidR="00FD1E34" w:rsidRPr="00FD1E34" w:rsidRDefault="00FD1E34" w:rsidP="00FD1E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E34">
              <w:rPr>
                <w:rFonts w:ascii="Times New Roman" w:hAnsi="Times New Roman" w:cs="Times New Roman"/>
                <w:sz w:val="26"/>
                <w:szCs w:val="26"/>
              </w:rPr>
              <w:t>Создание оптимальных условий для формирования и закрепления высокого социально-экономического статуса, реализации системы мер по привлечению и закреплению квалифицированных кадров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E34">
              <w:rPr>
                <w:rFonts w:ascii="Times New Roman" w:hAnsi="Times New Roman" w:cs="Times New Roman"/>
                <w:sz w:val="26"/>
                <w:szCs w:val="26"/>
              </w:rPr>
              <w:t>в системе образования Куйбышевского района</w:t>
            </w:r>
          </w:p>
        </w:tc>
      </w:tr>
      <w:tr w:rsidR="00622E4B" w:rsidRPr="00622E4B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1.Августовская конференция педагогических и руководящих работников образования Куйбышевского района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51,550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51,550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51,550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154,65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Ежегодное участие в мероприятиях августовской конференции не менее 800 педагогических и руководящих работников</w:t>
            </w:r>
          </w:p>
        </w:tc>
      </w:tr>
      <w:tr w:rsidR="00622E4B" w:rsidRPr="00622E4B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622E4B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4B" w:rsidRPr="00622E4B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4B" w:rsidRPr="00622E4B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622E4B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51,550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51,550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51,550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154,65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4B" w:rsidRPr="00622E4B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622E4B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22E4B" w:rsidRDefault="00622E4B" w:rsidP="0062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6" w:rsidRPr="00393C16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 xml:space="preserve">2. Торжественное мероприятие, </w:t>
            </w:r>
            <w:r w:rsidRPr="0039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посвященное Дню учителя и Дню дошкольного работника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участие в </w:t>
            </w:r>
            <w:r w:rsidRPr="0039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не менее 380 педагогических и руководящих работников</w:t>
            </w:r>
          </w:p>
        </w:tc>
      </w:tr>
      <w:tr w:rsidR="00393C16" w:rsidRPr="00393C16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393C16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6" w:rsidRPr="00393C16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6" w:rsidRPr="00393C16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393C16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6" w:rsidRPr="00393C16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393C16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Pr="00393C16" w:rsidRDefault="00393C16" w:rsidP="0039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D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3. Районный конкурс «Педагог года»</w:t>
            </w:r>
          </w:p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79,540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79,540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79,540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238,62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Ежегодное участие в конкурсе не менее 25 педагогов</w:t>
            </w:r>
          </w:p>
        </w:tc>
      </w:tr>
      <w:tr w:rsidR="00DA49D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5D2A3F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D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D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5D2A3F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79,540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79,540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79,540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238,62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D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5D2A3F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DB" w:rsidRPr="005D2A3F" w:rsidRDefault="00DA49D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4. Региональный этап Всероссийского конкурса «Учитель года»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Ежегодное участие победителя муниципального этапа  в региональном этапе Всероссийского конкурса «Учитель года»</w:t>
            </w:r>
          </w:p>
        </w:tc>
      </w:tr>
      <w:tr w:rsidR="0077415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5D2A3F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5D2A3F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B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5D2A3F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B" w:rsidRPr="005D2A3F" w:rsidRDefault="0077415B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3F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Районный конкурс «Педагогический дебют» для молодых учителей и воспитателей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19,590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19,590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19,590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58,77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МКОУ ДПО ИМЦ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Ежегодное участие не менее 10 молодых педагогов в конкурсе профессионального мастерства</w:t>
            </w:r>
          </w:p>
        </w:tc>
      </w:tr>
      <w:tr w:rsidR="005D2A3F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5D2A3F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3F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3F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5D2A3F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19,590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19,590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19,590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58,77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3F" w:rsidRPr="005D2A3F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5D2A3F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F" w:rsidRPr="005D2A3F" w:rsidRDefault="005D2A3F" w:rsidP="005D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29" w:rsidRPr="0006682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выставка «УчСиб» (работа стенда)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затрат, в</w:t>
            </w:r>
          </w:p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57,834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57,834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57,834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173,502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9017D1" w:rsidRDefault="00066829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1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 подведомственные управлению образования администрации Куйбышевского района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Ежегодное участие не менее 2</w:t>
            </w:r>
            <w:r w:rsidRPr="0006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района в международной выставке</w:t>
            </w:r>
          </w:p>
        </w:tc>
      </w:tr>
      <w:tr w:rsidR="00066829" w:rsidRPr="0006682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066829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29" w:rsidRPr="0006682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29" w:rsidRPr="0006682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066829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57,834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57,834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57,834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173,502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29" w:rsidRPr="00066829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066829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29" w:rsidRPr="00066829" w:rsidRDefault="00066829" w:rsidP="00066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7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800C24" w:rsidRDefault="00C13976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задачи  2 подпрограммы 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D14797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13976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76">
              <w:rPr>
                <w:rFonts w:ascii="Times New Roman" w:hAnsi="Times New Roman" w:cs="Times New Roman"/>
                <w:b/>
                <w:sz w:val="24"/>
                <w:szCs w:val="24"/>
              </w:rPr>
              <w:t>309,514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13976" w:rsidRDefault="00C13976" w:rsidP="006E6405">
            <w:pPr>
              <w:rPr>
                <w:b/>
              </w:rPr>
            </w:pPr>
            <w:r w:rsidRPr="00C13976">
              <w:rPr>
                <w:rFonts w:ascii="Times New Roman" w:hAnsi="Times New Roman" w:cs="Times New Roman"/>
                <w:b/>
                <w:sz w:val="24"/>
                <w:szCs w:val="24"/>
              </w:rPr>
              <w:t>309,514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13976" w:rsidRDefault="00C13976" w:rsidP="006E6405">
            <w:pPr>
              <w:rPr>
                <w:b/>
              </w:rPr>
            </w:pPr>
            <w:r w:rsidRPr="00C13976">
              <w:rPr>
                <w:rFonts w:ascii="Times New Roman" w:hAnsi="Times New Roman" w:cs="Times New Roman"/>
                <w:b/>
                <w:sz w:val="24"/>
                <w:szCs w:val="24"/>
              </w:rPr>
              <w:t>309,514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13976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76">
              <w:rPr>
                <w:rFonts w:ascii="Times New Roman" w:hAnsi="Times New Roman" w:cs="Times New Roman"/>
                <w:b/>
                <w:sz w:val="24"/>
                <w:szCs w:val="24"/>
              </w:rPr>
              <w:t>928,542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7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800C24" w:rsidRDefault="00C13976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C13976" w:rsidRPr="00800C24" w:rsidRDefault="00C13976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D14797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7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800C24" w:rsidRDefault="00C13976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13976" w:rsidRPr="00800C24" w:rsidRDefault="00C13976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D14797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7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800C24" w:rsidRDefault="00C13976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13976" w:rsidRPr="00800C24" w:rsidRDefault="00C13976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D14797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13976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76">
              <w:rPr>
                <w:rFonts w:ascii="Times New Roman" w:hAnsi="Times New Roman" w:cs="Times New Roman"/>
                <w:b/>
                <w:sz w:val="24"/>
                <w:szCs w:val="24"/>
              </w:rPr>
              <w:t>309,514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13976" w:rsidRDefault="00C13976">
            <w:pPr>
              <w:rPr>
                <w:b/>
              </w:rPr>
            </w:pPr>
            <w:r w:rsidRPr="00C13976">
              <w:rPr>
                <w:rFonts w:ascii="Times New Roman" w:hAnsi="Times New Roman" w:cs="Times New Roman"/>
                <w:b/>
                <w:sz w:val="24"/>
                <w:szCs w:val="24"/>
              </w:rPr>
              <w:t>309,514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13976" w:rsidRDefault="00C13976">
            <w:pPr>
              <w:rPr>
                <w:b/>
              </w:rPr>
            </w:pPr>
            <w:r w:rsidRPr="00C13976">
              <w:rPr>
                <w:rFonts w:ascii="Times New Roman" w:hAnsi="Times New Roman" w:cs="Times New Roman"/>
                <w:b/>
                <w:sz w:val="24"/>
                <w:szCs w:val="24"/>
              </w:rPr>
              <w:t>309,514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13976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76">
              <w:rPr>
                <w:rFonts w:ascii="Times New Roman" w:hAnsi="Times New Roman" w:cs="Times New Roman"/>
                <w:b/>
                <w:sz w:val="24"/>
                <w:szCs w:val="24"/>
              </w:rPr>
              <w:t>928,542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76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800C24" w:rsidRDefault="00C13976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C13976" w:rsidRPr="00800C24" w:rsidRDefault="00C13976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D14797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066829" w:rsidRDefault="00C13976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C22F2D" w:rsidRDefault="00C13976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05" w:rsidRPr="006E6405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6E6405" w:rsidRDefault="006E6405" w:rsidP="00C13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затрат на решение задач подпрограммы 3, 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6E6405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0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6E6405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05">
              <w:rPr>
                <w:rFonts w:ascii="Times New Roman" w:hAnsi="Times New Roman" w:cs="Times New Roman"/>
                <w:b/>
                <w:sz w:val="24"/>
                <w:szCs w:val="24"/>
              </w:rPr>
              <w:t>1869,514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6E6405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05">
              <w:rPr>
                <w:rFonts w:ascii="Times New Roman" w:hAnsi="Times New Roman" w:cs="Times New Roman"/>
                <w:b/>
                <w:sz w:val="24"/>
                <w:szCs w:val="24"/>
              </w:rPr>
              <w:t>1869,514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6E6405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05">
              <w:rPr>
                <w:rFonts w:ascii="Times New Roman" w:hAnsi="Times New Roman" w:cs="Times New Roman"/>
                <w:b/>
                <w:sz w:val="24"/>
                <w:szCs w:val="24"/>
              </w:rPr>
              <w:t>2369,514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6E6405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05">
              <w:rPr>
                <w:rFonts w:ascii="Times New Roman" w:hAnsi="Times New Roman" w:cs="Times New Roman"/>
                <w:b/>
                <w:sz w:val="24"/>
                <w:szCs w:val="24"/>
              </w:rPr>
              <w:t>6108,542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6E6405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0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6E6405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40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800C24" w:rsidRDefault="006E640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E6405" w:rsidRPr="00800C24" w:rsidRDefault="006E640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D14797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C22F2D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C22F2D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0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800C24" w:rsidRDefault="006E640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6E6405" w:rsidRPr="00800C24" w:rsidRDefault="006E640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D14797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C22F2D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C22F2D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0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800C24" w:rsidRDefault="006E640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6E6405" w:rsidRPr="00800C24" w:rsidRDefault="006E640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2902AA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A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2902AA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AA">
              <w:rPr>
                <w:rFonts w:ascii="Times New Roman" w:hAnsi="Times New Roman" w:cs="Times New Roman"/>
                <w:b/>
                <w:sz w:val="24"/>
                <w:szCs w:val="24"/>
              </w:rPr>
              <w:t>1869,514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2902AA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AA">
              <w:rPr>
                <w:rFonts w:ascii="Times New Roman" w:hAnsi="Times New Roman" w:cs="Times New Roman"/>
                <w:b/>
                <w:sz w:val="24"/>
                <w:szCs w:val="24"/>
              </w:rPr>
              <w:t>1869,514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2902AA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AA">
              <w:rPr>
                <w:rFonts w:ascii="Times New Roman" w:hAnsi="Times New Roman" w:cs="Times New Roman"/>
                <w:b/>
                <w:sz w:val="24"/>
                <w:szCs w:val="24"/>
              </w:rPr>
              <w:t>2369,514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2902AA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AA">
              <w:rPr>
                <w:rFonts w:ascii="Times New Roman" w:hAnsi="Times New Roman" w:cs="Times New Roman"/>
                <w:b/>
                <w:sz w:val="24"/>
                <w:szCs w:val="24"/>
              </w:rPr>
              <w:t>6108,542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2902AA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A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C22F2D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05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800C24" w:rsidRDefault="006E640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6E6405" w:rsidRPr="00800C24" w:rsidRDefault="006E6405" w:rsidP="006E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hyperlink w:anchor="Par444" w:history="1">
              <w:r w:rsidRPr="00800C24">
                <w:rPr>
                  <w:rStyle w:val="a6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D14797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066829" w:rsidRDefault="006E6405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C22F2D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5" w:rsidRPr="00C22F2D" w:rsidRDefault="006E6405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1A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1A" w:rsidRPr="004936AA" w:rsidRDefault="00DA491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по Программе, в том числе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1A" w:rsidRPr="004936AA" w:rsidRDefault="00DA491A" w:rsidP="00FF1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1A" w:rsidRPr="00EB7FA1" w:rsidRDefault="00183622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28689,6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1A" w:rsidRPr="00EB7FA1" w:rsidRDefault="00EB7FA1" w:rsidP="008E3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E3BD4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  <w:r w:rsidRPr="00EB7FA1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1A" w:rsidRPr="00EB7FA1" w:rsidRDefault="00EB7FA1" w:rsidP="008E3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037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3BD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EB7FA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1A" w:rsidRPr="00EB7FA1" w:rsidRDefault="00EB7FA1" w:rsidP="008E3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A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2037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3B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0374E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1A" w:rsidRPr="00C22F2D" w:rsidRDefault="00DA491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1A" w:rsidRPr="00C22F2D" w:rsidRDefault="00DA491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AA" w:rsidRPr="00C22F2D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A" w:rsidRPr="004936AA" w:rsidRDefault="004936AA" w:rsidP="00F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4936AA" w:rsidRPr="004936AA" w:rsidRDefault="004936AA" w:rsidP="00F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A" w:rsidRPr="004936AA" w:rsidRDefault="004936AA" w:rsidP="00FF1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A" w:rsidRPr="004936AA" w:rsidRDefault="004936AA" w:rsidP="00654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A" w:rsidRPr="004936AA" w:rsidRDefault="004936AA" w:rsidP="00654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A" w:rsidRPr="004936AA" w:rsidRDefault="004936AA" w:rsidP="00654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A" w:rsidRPr="004936AA" w:rsidRDefault="004936AA" w:rsidP="00654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A" w:rsidRPr="00C22F2D" w:rsidRDefault="004936A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AA" w:rsidRPr="00C22F2D" w:rsidRDefault="004936A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1A" w:rsidRPr="00051BB1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DA491A" w:rsidP="00F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  <w:p w:rsidR="00DA491A" w:rsidRPr="00051BB1" w:rsidRDefault="00DA491A" w:rsidP="00F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DA491A" w:rsidP="00FF1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051BB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>14552,8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051BB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>14552,8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051BB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>14552,8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051BB1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>43658,4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DA491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DA491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91A" w:rsidRPr="00051BB1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DA491A" w:rsidP="00F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DA491A" w:rsidRPr="00051BB1" w:rsidRDefault="00DA491A" w:rsidP="00F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DA491A" w:rsidP="00FF1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B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051BB1" w:rsidP="00EB4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B4143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421AAE" w:rsidP="00FD5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D574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421AAE" w:rsidP="00EB4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B4143">
              <w:rPr>
                <w:rFonts w:ascii="Times New Roman" w:hAnsi="Times New Roman" w:cs="Times New Roman"/>
                <w:b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421AAE" w:rsidP="00FD5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14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FD574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C27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DA491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051BB1" w:rsidRDefault="00DA491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91A" w:rsidRPr="00B5628A" w:rsidTr="00C12D58">
        <w:trPr>
          <w:gridAfter w:val="1"/>
          <w:wAfter w:w="170" w:type="dxa"/>
          <w:trHeight w:val="540"/>
          <w:tblCellSpacing w:w="5" w:type="nil"/>
        </w:trPr>
        <w:tc>
          <w:tcPr>
            <w:tcW w:w="4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B5628A" w:rsidRDefault="00DA491A" w:rsidP="00F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8A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</w:t>
            </w:r>
          </w:p>
          <w:p w:rsidR="00DA491A" w:rsidRPr="00B5628A" w:rsidRDefault="00DA491A" w:rsidP="00F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</w:tc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B5628A" w:rsidRDefault="00DA491A" w:rsidP="00FF1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8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B5628A" w:rsidRDefault="00B5628A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8A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B5628A" w:rsidRDefault="00B5628A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8A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B5628A" w:rsidRDefault="00B5628A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8A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B5628A" w:rsidRDefault="00B5628A" w:rsidP="006E64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8A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B5628A" w:rsidRDefault="00DA491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91A" w:rsidRPr="00B5628A" w:rsidRDefault="00DA491A" w:rsidP="00C22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91A" w:rsidRPr="0027178C" w:rsidRDefault="00DA491A" w:rsidP="00DA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78C">
        <w:rPr>
          <w:rFonts w:ascii="Times New Roman" w:hAnsi="Times New Roman" w:cs="Times New Roman"/>
          <w:sz w:val="24"/>
          <w:szCs w:val="24"/>
        </w:rPr>
        <w:t>&lt;*&gt; Указываются прогнозные значения.</w:t>
      </w:r>
    </w:p>
    <w:p w:rsidR="0027178C" w:rsidRDefault="00DA491A" w:rsidP="00DA491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Применяемое сокращение:</w:t>
      </w:r>
    </w:p>
    <w:p w:rsidR="000C710A" w:rsidRDefault="004F5059" w:rsidP="00DA491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Куйбышевский ДДТ – муниципальное казённое учреждение дополнительного образования</w:t>
      </w:r>
      <w:r w:rsidR="000C7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Куйбышевск</w:t>
      </w:r>
      <w:r w:rsidR="000C710A">
        <w:rPr>
          <w:rFonts w:ascii="Times New Roman" w:hAnsi="Times New Roman" w:cs="Times New Roman"/>
          <w:sz w:val="24"/>
          <w:szCs w:val="24"/>
        </w:rPr>
        <w:t>ого района – Дом детского творчества</w:t>
      </w:r>
    </w:p>
    <w:p w:rsidR="000C710A" w:rsidRDefault="000C710A" w:rsidP="00DA491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ДО – СЮТ – муниципальное казённое учреждение дополнительного образования  Куйбышевского района – станция юных техников</w:t>
      </w:r>
    </w:p>
    <w:p w:rsidR="00DA491A" w:rsidRPr="0027178C" w:rsidRDefault="000C710A" w:rsidP="00DA491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3F">
        <w:rPr>
          <w:rFonts w:ascii="Times New Roman" w:hAnsi="Times New Roman" w:cs="Times New Roman"/>
          <w:sz w:val="24"/>
          <w:szCs w:val="24"/>
        </w:rPr>
        <w:t>МКОУ ДПО ИМЦ</w:t>
      </w:r>
      <w:r>
        <w:rPr>
          <w:rFonts w:ascii="Times New Roman" w:hAnsi="Times New Roman" w:cs="Times New Roman"/>
          <w:sz w:val="24"/>
          <w:szCs w:val="24"/>
        </w:rPr>
        <w:t xml:space="preserve"> - муниципальное казённое образовательное учреждение дополнительного </w:t>
      </w:r>
      <w:r w:rsidR="004730BA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30BA">
        <w:rPr>
          <w:rFonts w:ascii="Times New Roman" w:hAnsi="Times New Roman" w:cs="Times New Roman"/>
          <w:sz w:val="24"/>
          <w:szCs w:val="24"/>
        </w:rPr>
        <w:t>информационный методический центр</w:t>
      </w:r>
    </w:p>
    <w:p w:rsidR="001E3381" w:rsidRDefault="001E3381" w:rsidP="0027178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3"/>
        <w:tblW w:w="15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47"/>
        <w:gridCol w:w="7109"/>
      </w:tblGrid>
      <w:tr w:rsidR="00FF1E5B" w:rsidRPr="006B6B7D" w:rsidTr="00C12D58">
        <w:tc>
          <w:tcPr>
            <w:tcW w:w="8247" w:type="dxa"/>
          </w:tcPr>
          <w:p w:rsidR="00FF1E5B" w:rsidRDefault="00FF1E5B" w:rsidP="00C12D58">
            <w:pPr>
              <w:jc w:val="center"/>
            </w:pPr>
          </w:p>
          <w:p w:rsidR="00C12D58" w:rsidRDefault="00C12D58" w:rsidP="00C12D58">
            <w:pPr>
              <w:jc w:val="center"/>
            </w:pPr>
          </w:p>
          <w:p w:rsidR="00C12D58" w:rsidRDefault="00C12D58" w:rsidP="00C12D58">
            <w:pPr>
              <w:jc w:val="center"/>
            </w:pPr>
          </w:p>
          <w:p w:rsidR="00C12D58" w:rsidRPr="0065444B" w:rsidRDefault="00C12D58" w:rsidP="00C12D58">
            <w:pPr>
              <w:jc w:val="center"/>
            </w:pPr>
          </w:p>
          <w:p w:rsidR="00583CEA" w:rsidRPr="0065444B" w:rsidRDefault="00583CEA" w:rsidP="00C12D58">
            <w:pPr>
              <w:jc w:val="center"/>
            </w:pPr>
          </w:p>
          <w:p w:rsidR="00583CEA" w:rsidRPr="0065444B" w:rsidRDefault="00583CEA" w:rsidP="00C12D58">
            <w:pPr>
              <w:jc w:val="center"/>
            </w:pPr>
          </w:p>
        </w:tc>
        <w:tc>
          <w:tcPr>
            <w:tcW w:w="7109" w:type="dxa"/>
          </w:tcPr>
          <w:p w:rsidR="00C12D58" w:rsidRDefault="00C12D58" w:rsidP="00C12D58">
            <w:pPr>
              <w:rPr>
                <w:sz w:val="24"/>
                <w:szCs w:val="24"/>
              </w:rPr>
            </w:pPr>
          </w:p>
          <w:p w:rsidR="00C12D58" w:rsidRDefault="00C12D58" w:rsidP="00C12D58">
            <w:pPr>
              <w:rPr>
                <w:sz w:val="24"/>
                <w:szCs w:val="24"/>
              </w:rPr>
            </w:pPr>
          </w:p>
          <w:p w:rsidR="00C12D58" w:rsidRDefault="00C12D58" w:rsidP="00C12D58">
            <w:pPr>
              <w:rPr>
                <w:sz w:val="24"/>
                <w:szCs w:val="24"/>
              </w:rPr>
            </w:pPr>
          </w:p>
          <w:p w:rsidR="00C12D58" w:rsidRDefault="00C12D58" w:rsidP="00C12D58">
            <w:pPr>
              <w:rPr>
                <w:sz w:val="24"/>
                <w:szCs w:val="24"/>
              </w:rPr>
            </w:pPr>
          </w:p>
          <w:p w:rsidR="00C12D58" w:rsidRDefault="00C12D58" w:rsidP="00C12D58">
            <w:pPr>
              <w:rPr>
                <w:sz w:val="24"/>
                <w:szCs w:val="24"/>
              </w:rPr>
            </w:pPr>
          </w:p>
          <w:p w:rsidR="00096F56" w:rsidRDefault="00096F56" w:rsidP="00C12D58">
            <w:pPr>
              <w:rPr>
                <w:sz w:val="24"/>
                <w:szCs w:val="24"/>
              </w:rPr>
            </w:pPr>
          </w:p>
          <w:p w:rsidR="00CB31D5" w:rsidRPr="0065444B" w:rsidRDefault="00CB31D5" w:rsidP="00C12D58">
            <w:pPr>
              <w:rPr>
                <w:sz w:val="24"/>
                <w:szCs w:val="24"/>
              </w:rPr>
            </w:pPr>
          </w:p>
          <w:p w:rsidR="00FF1E5B" w:rsidRPr="008E7728" w:rsidRDefault="008906C9" w:rsidP="00C12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№6</w:t>
            </w:r>
          </w:p>
          <w:p w:rsidR="00FF1E5B" w:rsidRPr="008E7728" w:rsidRDefault="00FF1E5B" w:rsidP="00C12D58">
            <w:pPr>
              <w:ind w:firstLine="708"/>
              <w:jc w:val="center"/>
              <w:rPr>
                <w:sz w:val="24"/>
                <w:szCs w:val="24"/>
              </w:rPr>
            </w:pPr>
            <w:r w:rsidRPr="008E7728">
              <w:rPr>
                <w:sz w:val="24"/>
                <w:szCs w:val="24"/>
              </w:rPr>
              <w:t xml:space="preserve">к программе «Развитие системы образования     </w:t>
            </w:r>
          </w:p>
          <w:p w:rsidR="00FF1E5B" w:rsidRPr="008E7728" w:rsidRDefault="00FF1E5B" w:rsidP="00C12D58">
            <w:pPr>
              <w:ind w:firstLine="708"/>
              <w:jc w:val="center"/>
              <w:rPr>
                <w:sz w:val="24"/>
                <w:szCs w:val="24"/>
              </w:rPr>
            </w:pPr>
            <w:r w:rsidRPr="008E7728">
              <w:rPr>
                <w:sz w:val="24"/>
                <w:szCs w:val="24"/>
              </w:rPr>
              <w:t xml:space="preserve"> Куйбышевского района на 2017-2019 годы»</w:t>
            </w:r>
          </w:p>
          <w:p w:rsidR="00FF1E5B" w:rsidRPr="006B6B7D" w:rsidRDefault="00FF1E5B" w:rsidP="00C12D58">
            <w:pPr>
              <w:ind w:left="34"/>
              <w:jc w:val="center"/>
            </w:pPr>
          </w:p>
        </w:tc>
      </w:tr>
    </w:tbl>
    <w:p w:rsidR="00FF1E5B" w:rsidRPr="00FF1E5B" w:rsidRDefault="00FF1E5B" w:rsidP="00FF1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5B" w:rsidRPr="00854C88" w:rsidRDefault="00FF1E5B" w:rsidP="00FF1E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54C88">
        <w:rPr>
          <w:rFonts w:ascii="Times New Roman" w:hAnsi="Times New Roman" w:cs="Times New Roman"/>
          <w:b/>
          <w:sz w:val="24"/>
          <w:szCs w:val="24"/>
        </w:rPr>
        <w:t>Сводные финансовые затраты по</w:t>
      </w:r>
      <w:r w:rsidRPr="00854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C8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муниципальной программе</w:t>
      </w:r>
    </w:p>
    <w:p w:rsidR="00FF1E5B" w:rsidRPr="00854C88" w:rsidRDefault="00FF1E5B" w:rsidP="008E77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C88">
        <w:rPr>
          <w:rFonts w:ascii="Times New Roman" w:hAnsi="Times New Roman" w:cs="Times New Roman"/>
          <w:b/>
          <w:sz w:val="24"/>
          <w:szCs w:val="24"/>
        </w:rPr>
        <w:t>«Развитие системы образования</w:t>
      </w:r>
      <w:r w:rsidR="00435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C88">
        <w:rPr>
          <w:rFonts w:ascii="Times New Roman" w:hAnsi="Times New Roman" w:cs="Times New Roman"/>
          <w:b/>
          <w:sz w:val="24"/>
          <w:szCs w:val="24"/>
        </w:rPr>
        <w:t>Куйбышевского района на 2017-2019 годы»</w:t>
      </w:r>
    </w:p>
    <w:p w:rsidR="00FF1E5B" w:rsidRPr="00854C88" w:rsidRDefault="00FF1E5B" w:rsidP="00FF1E5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854C88">
        <w:rPr>
          <w:rFonts w:ascii="Times New Roman" w:hAnsi="Times New Roman" w:cs="Times New Roman"/>
          <w:i w:val="0"/>
          <w:color w:val="auto"/>
        </w:rPr>
        <w:t xml:space="preserve"> (тыс. рублей)</w:t>
      </w:r>
    </w:p>
    <w:p w:rsidR="00FF1E5B" w:rsidRPr="00854C88" w:rsidRDefault="00FF1E5B" w:rsidP="00FF1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ook w:val="04A0"/>
      </w:tblPr>
      <w:tblGrid>
        <w:gridCol w:w="2035"/>
        <w:gridCol w:w="1599"/>
        <w:gridCol w:w="2428"/>
        <w:gridCol w:w="2551"/>
        <w:gridCol w:w="2977"/>
        <w:gridCol w:w="2835"/>
      </w:tblGrid>
      <w:tr w:rsidR="00FF1E5B" w:rsidRPr="00854C88" w:rsidTr="008E7728">
        <w:tc>
          <w:tcPr>
            <w:tcW w:w="2035" w:type="dxa"/>
            <w:vMerge w:val="restart"/>
          </w:tcPr>
          <w:p w:rsidR="00FF1E5B" w:rsidRPr="00854C88" w:rsidRDefault="00FF1E5B" w:rsidP="00FF1E5B">
            <w:pPr>
              <w:jc w:val="center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Источники и объемы</w:t>
            </w:r>
          </w:p>
          <w:p w:rsidR="00FF1E5B" w:rsidRPr="00854C88" w:rsidRDefault="00FF1E5B" w:rsidP="00FF1E5B">
            <w:pPr>
              <w:jc w:val="center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расходов по программе</w:t>
            </w:r>
          </w:p>
        </w:tc>
        <w:tc>
          <w:tcPr>
            <w:tcW w:w="9555" w:type="dxa"/>
            <w:gridSpan w:val="4"/>
          </w:tcPr>
          <w:p w:rsidR="00FF1E5B" w:rsidRPr="00854C88" w:rsidRDefault="00FF1E5B" w:rsidP="00FF1E5B">
            <w:pPr>
              <w:jc w:val="center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Финансовые затраты (в ценах 2017 г.)</w:t>
            </w:r>
          </w:p>
        </w:tc>
        <w:tc>
          <w:tcPr>
            <w:tcW w:w="2835" w:type="dxa"/>
            <w:vMerge w:val="restart"/>
          </w:tcPr>
          <w:p w:rsidR="00FF1E5B" w:rsidRPr="00854C88" w:rsidRDefault="00FF1E5B" w:rsidP="00FF1E5B">
            <w:pPr>
              <w:jc w:val="center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Примечание</w:t>
            </w:r>
          </w:p>
        </w:tc>
      </w:tr>
      <w:tr w:rsidR="00FF1E5B" w:rsidRPr="00854C88" w:rsidTr="008E7728">
        <w:tc>
          <w:tcPr>
            <w:tcW w:w="2035" w:type="dxa"/>
            <w:vMerge/>
          </w:tcPr>
          <w:p w:rsidR="00FF1E5B" w:rsidRPr="00854C88" w:rsidRDefault="00FF1E5B" w:rsidP="00FF1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FF1E5B" w:rsidRPr="00854C88" w:rsidRDefault="00FF1E5B" w:rsidP="00FF1E5B">
            <w:pPr>
              <w:jc w:val="center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всего</w:t>
            </w:r>
          </w:p>
        </w:tc>
        <w:tc>
          <w:tcPr>
            <w:tcW w:w="7956" w:type="dxa"/>
            <w:gridSpan w:val="3"/>
          </w:tcPr>
          <w:p w:rsidR="00FF1E5B" w:rsidRPr="00854C88" w:rsidRDefault="00FF1E5B" w:rsidP="00FF1E5B">
            <w:pPr>
              <w:jc w:val="center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2835" w:type="dxa"/>
            <w:vMerge/>
          </w:tcPr>
          <w:p w:rsidR="00FF1E5B" w:rsidRPr="00854C88" w:rsidRDefault="00FF1E5B" w:rsidP="00FF1E5B">
            <w:pPr>
              <w:jc w:val="center"/>
              <w:rPr>
                <w:sz w:val="24"/>
                <w:szCs w:val="24"/>
              </w:rPr>
            </w:pPr>
          </w:p>
        </w:tc>
      </w:tr>
      <w:tr w:rsidR="008E7728" w:rsidRPr="00854C88" w:rsidTr="008E7728">
        <w:tc>
          <w:tcPr>
            <w:tcW w:w="2035" w:type="dxa"/>
            <w:vMerge/>
          </w:tcPr>
          <w:p w:rsidR="008E7728" w:rsidRPr="00854C88" w:rsidRDefault="008E7728" w:rsidP="00FF1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8E7728" w:rsidRPr="00854C88" w:rsidRDefault="008E7728" w:rsidP="00FF1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8E7728" w:rsidRPr="00854C88" w:rsidRDefault="008E7728" w:rsidP="00FF1E5B">
            <w:pPr>
              <w:jc w:val="center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2017</w:t>
            </w:r>
          </w:p>
        </w:tc>
        <w:tc>
          <w:tcPr>
            <w:tcW w:w="2551" w:type="dxa"/>
          </w:tcPr>
          <w:p w:rsidR="008E7728" w:rsidRPr="00854C88" w:rsidRDefault="008E7728" w:rsidP="00FF1E5B">
            <w:pPr>
              <w:jc w:val="center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2018</w:t>
            </w:r>
          </w:p>
        </w:tc>
        <w:tc>
          <w:tcPr>
            <w:tcW w:w="2977" w:type="dxa"/>
          </w:tcPr>
          <w:p w:rsidR="008E7728" w:rsidRPr="00854C88" w:rsidRDefault="008E7728" w:rsidP="008E7728">
            <w:pPr>
              <w:jc w:val="center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2019</w:t>
            </w:r>
          </w:p>
          <w:p w:rsidR="008E7728" w:rsidRPr="00854C88" w:rsidRDefault="008E7728" w:rsidP="00FF1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E7728" w:rsidRPr="00854C88" w:rsidRDefault="008E7728" w:rsidP="00FF1E5B">
            <w:pPr>
              <w:jc w:val="center"/>
              <w:rPr>
                <w:sz w:val="24"/>
                <w:szCs w:val="24"/>
              </w:rPr>
            </w:pPr>
          </w:p>
        </w:tc>
      </w:tr>
      <w:tr w:rsidR="00D74FE9" w:rsidRPr="00854C88" w:rsidTr="008E7728">
        <w:tc>
          <w:tcPr>
            <w:tcW w:w="2035" w:type="dxa"/>
          </w:tcPr>
          <w:p w:rsidR="00D74FE9" w:rsidRPr="00854C88" w:rsidRDefault="00D74FE9" w:rsidP="00FF1E5B">
            <w:pPr>
              <w:jc w:val="both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Всего финансовых затрат,</w:t>
            </w:r>
          </w:p>
          <w:p w:rsidR="00D74FE9" w:rsidRPr="00854C88" w:rsidRDefault="00D74FE9" w:rsidP="00FF1E5B">
            <w:pPr>
              <w:jc w:val="both"/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в том числе из:</w:t>
            </w:r>
          </w:p>
        </w:tc>
        <w:tc>
          <w:tcPr>
            <w:tcW w:w="1599" w:type="dxa"/>
          </w:tcPr>
          <w:p w:rsidR="00D74FE9" w:rsidRPr="00854C88" w:rsidRDefault="00C11E17" w:rsidP="00714B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EB4143">
              <w:rPr>
                <w:b/>
                <w:sz w:val="24"/>
                <w:szCs w:val="24"/>
              </w:rPr>
              <w:t>3</w:t>
            </w:r>
            <w:r w:rsidR="00714BC3">
              <w:rPr>
                <w:b/>
                <w:sz w:val="24"/>
                <w:szCs w:val="24"/>
              </w:rPr>
              <w:t>7</w:t>
            </w:r>
            <w:r w:rsidR="000C27F9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2428" w:type="dxa"/>
          </w:tcPr>
          <w:p w:rsidR="00D74FE9" w:rsidRPr="00854C88" w:rsidRDefault="00C11E17" w:rsidP="00714B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B4143">
              <w:rPr>
                <w:b/>
                <w:sz w:val="24"/>
                <w:szCs w:val="24"/>
              </w:rPr>
              <w:t>6</w:t>
            </w:r>
            <w:r w:rsidR="00893CB7">
              <w:rPr>
                <w:b/>
                <w:sz w:val="24"/>
                <w:szCs w:val="24"/>
              </w:rPr>
              <w:t>3</w:t>
            </w:r>
            <w:r w:rsidR="00714BC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2551" w:type="dxa"/>
          </w:tcPr>
          <w:p w:rsidR="00D74FE9" w:rsidRPr="00854C88" w:rsidRDefault="00D74FE9" w:rsidP="00714BC3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21</w:t>
            </w:r>
            <w:r w:rsidR="00714BC3">
              <w:rPr>
                <w:b/>
                <w:sz w:val="24"/>
                <w:szCs w:val="24"/>
              </w:rPr>
              <w:t>609</w:t>
            </w:r>
            <w:r w:rsidRPr="00854C8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2977" w:type="dxa"/>
          </w:tcPr>
          <w:p w:rsidR="00D74FE9" w:rsidRPr="00854C88" w:rsidRDefault="00D74FE9" w:rsidP="000C27F9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22</w:t>
            </w:r>
            <w:r w:rsidR="00EB4143">
              <w:rPr>
                <w:b/>
                <w:sz w:val="24"/>
                <w:szCs w:val="24"/>
              </w:rPr>
              <w:t>12</w:t>
            </w:r>
            <w:r w:rsidRPr="00854C88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835" w:type="dxa"/>
          </w:tcPr>
          <w:p w:rsidR="00D74FE9" w:rsidRPr="00854C88" w:rsidRDefault="00D74FE9" w:rsidP="00FF1E5B">
            <w:pPr>
              <w:jc w:val="center"/>
              <w:rPr>
                <w:sz w:val="24"/>
                <w:szCs w:val="24"/>
              </w:rPr>
            </w:pPr>
          </w:p>
        </w:tc>
      </w:tr>
      <w:tr w:rsidR="00D74FE9" w:rsidRPr="00854C88" w:rsidTr="008E7728">
        <w:tc>
          <w:tcPr>
            <w:tcW w:w="2035" w:type="dxa"/>
          </w:tcPr>
          <w:p w:rsidR="00D74FE9" w:rsidRPr="00854C88" w:rsidRDefault="00D74FE9" w:rsidP="00FF1E5B">
            <w:pPr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 xml:space="preserve">федерального бюджета </w:t>
            </w:r>
            <w:hyperlink w:anchor="Par483" w:history="1">
              <w:r w:rsidRPr="00854C88">
                <w:rPr>
                  <w:rStyle w:val="a6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99" w:type="dxa"/>
          </w:tcPr>
          <w:p w:rsidR="00D74FE9" w:rsidRPr="00854C88" w:rsidRDefault="00D74FE9" w:rsidP="00854C88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28" w:type="dxa"/>
          </w:tcPr>
          <w:p w:rsidR="00D74FE9" w:rsidRPr="00854C88" w:rsidRDefault="00D74FE9" w:rsidP="00D504DC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D74FE9" w:rsidRPr="00854C88" w:rsidRDefault="00D74FE9" w:rsidP="00D504DC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D74FE9" w:rsidRPr="00854C88" w:rsidRDefault="00D74FE9" w:rsidP="00D504DC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D74FE9" w:rsidRPr="00854C88" w:rsidRDefault="00D74FE9" w:rsidP="00FF1E5B">
            <w:pPr>
              <w:jc w:val="center"/>
              <w:rPr>
                <w:sz w:val="24"/>
                <w:szCs w:val="24"/>
              </w:rPr>
            </w:pPr>
          </w:p>
        </w:tc>
      </w:tr>
      <w:tr w:rsidR="00D74FE9" w:rsidRPr="00854C88" w:rsidTr="008E7728">
        <w:tc>
          <w:tcPr>
            <w:tcW w:w="2035" w:type="dxa"/>
          </w:tcPr>
          <w:p w:rsidR="00D74FE9" w:rsidRPr="00854C88" w:rsidRDefault="00D74FE9" w:rsidP="00FF1E5B">
            <w:pPr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99" w:type="dxa"/>
          </w:tcPr>
          <w:p w:rsidR="00D74FE9" w:rsidRPr="00854C88" w:rsidRDefault="00854C88" w:rsidP="00854C88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43658,4</w:t>
            </w:r>
          </w:p>
        </w:tc>
        <w:tc>
          <w:tcPr>
            <w:tcW w:w="2428" w:type="dxa"/>
          </w:tcPr>
          <w:p w:rsidR="00D74FE9" w:rsidRPr="00854C88" w:rsidRDefault="00D74FE9" w:rsidP="00D504DC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14552,8</w:t>
            </w:r>
          </w:p>
        </w:tc>
        <w:tc>
          <w:tcPr>
            <w:tcW w:w="2551" w:type="dxa"/>
          </w:tcPr>
          <w:p w:rsidR="00D74FE9" w:rsidRPr="00854C88" w:rsidRDefault="00D74FE9" w:rsidP="00D504DC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14552,8</w:t>
            </w:r>
          </w:p>
        </w:tc>
        <w:tc>
          <w:tcPr>
            <w:tcW w:w="2977" w:type="dxa"/>
          </w:tcPr>
          <w:p w:rsidR="00D74FE9" w:rsidRPr="00854C88" w:rsidRDefault="00D74FE9" w:rsidP="00D504DC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14552,8</w:t>
            </w:r>
          </w:p>
        </w:tc>
        <w:tc>
          <w:tcPr>
            <w:tcW w:w="2835" w:type="dxa"/>
          </w:tcPr>
          <w:p w:rsidR="00D74FE9" w:rsidRPr="00854C88" w:rsidRDefault="00D74FE9" w:rsidP="00FF1E5B">
            <w:pPr>
              <w:jc w:val="center"/>
              <w:rPr>
                <w:sz w:val="24"/>
                <w:szCs w:val="24"/>
              </w:rPr>
            </w:pPr>
          </w:p>
        </w:tc>
      </w:tr>
      <w:tr w:rsidR="00EB4143" w:rsidRPr="00854C88" w:rsidTr="008E7728">
        <w:tc>
          <w:tcPr>
            <w:tcW w:w="2035" w:type="dxa"/>
          </w:tcPr>
          <w:p w:rsidR="00EB4143" w:rsidRPr="00854C88" w:rsidRDefault="00EB4143" w:rsidP="00FF1E5B">
            <w:pPr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 xml:space="preserve">бюджета района </w:t>
            </w:r>
            <w:hyperlink w:anchor="Par483" w:history="1">
              <w:r w:rsidRPr="00854C88">
                <w:rPr>
                  <w:rStyle w:val="a6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99" w:type="dxa"/>
          </w:tcPr>
          <w:p w:rsidR="00EB4143" w:rsidRPr="00854C88" w:rsidRDefault="00EB4143" w:rsidP="00EB4143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8674,6</w:t>
            </w:r>
          </w:p>
        </w:tc>
        <w:tc>
          <w:tcPr>
            <w:tcW w:w="2428" w:type="dxa"/>
          </w:tcPr>
          <w:p w:rsidR="00EB4143" w:rsidRPr="00051BB1" w:rsidRDefault="00EB4143" w:rsidP="00427D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14076,8</w:t>
            </w:r>
          </w:p>
        </w:tc>
        <w:tc>
          <w:tcPr>
            <w:tcW w:w="2551" w:type="dxa"/>
          </w:tcPr>
          <w:p w:rsidR="00EB4143" w:rsidRPr="00051BB1" w:rsidRDefault="00EB4143" w:rsidP="00427D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7041,5</w:t>
            </w:r>
          </w:p>
        </w:tc>
        <w:tc>
          <w:tcPr>
            <w:tcW w:w="2977" w:type="dxa"/>
          </w:tcPr>
          <w:p w:rsidR="00EB4143" w:rsidRPr="00051BB1" w:rsidRDefault="00EB4143" w:rsidP="00427D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7556,3</w:t>
            </w:r>
          </w:p>
        </w:tc>
        <w:tc>
          <w:tcPr>
            <w:tcW w:w="2835" w:type="dxa"/>
          </w:tcPr>
          <w:p w:rsidR="00EB4143" w:rsidRPr="00854C88" w:rsidRDefault="00EB4143" w:rsidP="00FF1E5B">
            <w:pPr>
              <w:jc w:val="center"/>
              <w:rPr>
                <w:sz w:val="24"/>
                <w:szCs w:val="24"/>
              </w:rPr>
            </w:pPr>
          </w:p>
        </w:tc>
      </w:tr>
      <w:tr w:rsidR="00D74FE9" w:rsidRPr="00854C88" w:rsidTr="008E7728">
        <w:tc>
          <w:tcPr>
            <w:tcW w:w="2035" w:type="dxa"/>
          </w:tcPr>
          <w:p w:rsidR="00D74FE9" w:rsidRPr="00854C88" w:rsidRDefault="00D74FE9" w:rsidP="00FF1E5B">
            <w:pPr>
              <w:rPr>
                <w:sz w:val="24"/>
                <w:szCs w:val="24"/>
              </w:rPr>
            </w:pPr>
            <w:r w:rsidRPr="00854C88">
              <w:rPr>
                <w:sz w:val="24"/>
                <w:szCs w:val="24"/>
              </w:rPr>
              <w:t xml:space="preserve">внебюджетных источников </w:t>
            </w:r>
            <w:hyperlink w:anchor="Par483" w:history="1">
              <w:r w:rsidRPr="00854C88">
                <w:rPr>
                  <w:rStyle w:val="a6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99" w:type="dxa"/>
          </w:tcPr>
          <w:p w:rsidR="00D74FE9" w:rsidRPr="00854C88" w:rsidRDefault="00854C88" w:rsidP="00854C88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2428" w:type="dxa"/>
          </w:tcPr>
          <w:p w:rsidR="00D74FE9" w:rsidRPr="00854C88" w:rsidRDefault="00D74FE9" w:rsidP="00D504DC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2551" w:type="dxa"/>
          </w:tcPr>
          <w:p w:rsidR="00D74FE9" w:rsidRPr="00854C88" w:rsidRDefault="00D74FE9" w:rsidP="00D504DC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2977" w:type="dxa"/>
          </w:tcPr>
          <w:p w:rsidR="00D74FE9" w:rsidRPr="00854C88" w:rsidRDefault="00D74FE9" w:rsidP="00D504DC">
            <w:pPr>
              <w:jc w:val="both"/>
              <w:rPr>
                <w:b/>
                <w:sz w:val="24"/>
                <w:szCs w:val="24"/>
              </w:rPr>
            </w:pPr>
            <w:r w:rsidRPr="00854C8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2835" w:type="dxa"/>
          </w:tcPr>
          <w:p w:rsidR="00D74FE9" w:rsidRPr="00854C88" w:rsidRDefault="00D74FE9" w:rsidP="00FF1E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1E5B" w:rsidRPr="00854C88" w:rsidRDefault="00FF1E5B" w:rsidP="00FF1E5B">
      <w:pPr>
        <w:rPr>
          <w:sz w:val="24"/>
          <w:szCs w:val="24"/>
        </w:rPr>
      </w:pPr>
    </w:p>
    <w:p w:rsidR="00FF1E5B" w:rsidRPr="00854C88" w:rsidRDefault="00FF1E5B" w:rsidP="00FF1E5B">
      <w:pPr>
        <w:rPr>
          <w:sz w:val="24"/>
          <w:szCs w:val="24"/>
        </w:rPr>
        <w:sectPr w:rsidR="00FF1E5B" w:rsidRPr="00854C88" w:rsidSect="00EA754B">
          <w:pgSz w:w="16838" w:h="11906" w:orient="landscape"/>
          <w:pgMar w:top="993" w:right="567" w:bottom="1134" w:left="1418" w:header="709" w:footer="709" w:gutter="0"/>
          <w:cols w:space="708"/>
          <w:docGrid w:linePitch="360"/>
        </w:sectPr>
      </w:pPr>
      <w:r w:rsidRPr="00854C88">
        <w:rPr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F1E5B" w:rsidRPr="008E7728" w:rsidTr="008E7728">
        <w:trPr>
          <w:trHeight w:val="1275"/>
        </w:trPr>
        <w:tc>
          <w:tcPr>
            <w:tcW w:w="5068" w:type="dxa"/>
          </w:tcPr>
          <w:p w:rsidR="00FF1E5B" w:rsidRPr="008E7728" w:rsidRDefault="00FF1E5B" w:rsidP="008E7728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8E7728" w:rsidRDefault="008906C9" w:rsidP="008E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№7</w:t>
            </w:r>
          </w:p>
          <w:p w:rsidR="008E7728" w:rsidRDefault="00FF1E5B" w:rsidP="008E7728">
            <w:pPr>
              <w:jc w:val="center"/>
              <w:rPr>
                <w:sz w:val="24"/>
                <w:szCs w:val="24"/>
              </w:rPr>
            </w:pPr>
            <w:r w:rsidRPr="008E7728">
              <w:rPr>
                <w:sz w:val="24"/>
                <w:szCs w:val="24"/>
              </w:rPr>
              <w:t xml:space="preserve">к программе </w:t>
            </w:r>
            <w:r w:rsidR="008E7728" w:rsidRPr="00D733CA">
              <w:rPr>
                <w:sz w:val="24"/>
                <w:szCs w:val="24"/>
              </w:rPr>
              <w:t xml:space="preserve">«Развитие системы образования </w:t>
            </w:r>
            <w:r w:rsidR="008E7728">
              <w:rPr>
                <w:sz w:val="24"/>
                <w:szCs w:val="24"/>
              </w:rPr>
              <w:t xml:space="preserve">    </w:t>
            </w:r>
          </w:p>
          <w:p w:rsidR="008E7728" w:rsidRPr="00D733CA" w:rsidRDefault="008E7728" w:rsidP="008E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33CA">
              <w:rPr>
                <w:sz w:val="24"/>
                <w:szCs w:val="24"/>
              </w:rPr>
              <w:t>Куйбышевского района на 2017-2019 годы»</w:t>
            </w:r>
          </w:p>
          <w:p w:rsidR="00FF1E5B" w:rsidRPr="008E7728" w:rsidRDefault="00FF1E5B" w:rsidP="008E77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1E5B" w:rsidRPr="00916514" w:rsidRDefault="00FF1E5B" w:rsidP="00916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1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16514" w:rsidRPr="00916514" w:rsidRDefault="00916514" w:rsidP="009165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14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</w:t>
      </w:r>
    </w:p>
    <w:p w:rsidR="008E7728" w:rsidRPr="00916514" w:rsidRDefault="008E7728" w:rsidP="00916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14">
        <w:rPr>
          <w:rFonts w:ascii="Times New Roman" w:hAnsi="Times New Roman" w:cs="Times New Roman"/>
          <w:b/>
          <w:sz w:val="24"/>
          <w:szCs w:val="24"/>
        </w:rPr>
        <w:t>«Развитие системы образования</w:t>
      </w:r>
      <w:r w:rsidR="00916514" w:rsidRPr="00916514">
        <w:rPr>
          <w:rFonts w:ascii="Times New Roman" w:hAnsi="Times New Roman" w:cs="Times New Roman"/>
          <w:b/>
          <w:sz w:val="24"/>
          <w:szCs w:val="24"/>
        </w:rPr>
        <w:t xml:space="preserve"> Куй</w:t>
      </w:r>
      <w:r w:rsidRPr="00916514">
        <w:rPr>
          <w:rFonts w:ascii="Times New Roman" w:hAnsi="Times New Roman" w:cs="Times New Roman"/>
          <w:b/>
          <w:sz w:val="24"/>
          <w:szCs w:val="24"/>
        </w:rPr>
        <w:t>бышевского района на 2017-2019 годы»</w:t>
      </w:r>
    </w:p>
    <w:p w:rsidR="00FF1E5B" w:rsidRPr="00916514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14">
        <w:rPr>
          <w:rFonts w:ascii="Times New Roman" w:hAnsi="Times New Roman" w:cs="Times New Roman"/>
          <w:b/>
          <w:sz w:val="24"/>
          <w:szCs w:val="24"/>
        </w:rPr>
        <w:t>за _________ год</w:t>
      </w: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134"/>
        <w:gridCol w:w="1417"/>
        <w:gridCol w:w="851"/>
        <w:gridCol w:w="1134"/>
        <w:gridCol w:w="2552"/>
      </w:tblGrid>
      <w:tr w:rsidR="00FF1E5B" w:rsidRPr="008E7728" w:rsidTr="00153156">
        <w:trPr>
          <w:trHeight w:val="9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год, тыс. руб.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результаты и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значения от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планового за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FF1E5B" w:rsidRPr="008E7728" w:rsidTr="00153156">
        <w:trPr>
          <w:trHeight w:val="4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(за год)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Формулировка цели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rHeight w:val="32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1. Формулировка задачи 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rHeight w:val="32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</w:t>
            </w:r>
          </w:p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 задачи 1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rHeight w:val="32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rHeight w:val="64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Сумма затрат по</w:t>
            </w:r>
          </w:p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мероприятию 1,</w:t>
            </w:r>
          </w:p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rHeight w:val="32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rHeight w:val="32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rHeight w:val="32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rHeight w:val="48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Итого сумма затрат на</w:t>
            </w:r>
          </w:p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решение задачи 1,</w:t>
            </w:r>
          </w:p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областной бюджет НСО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rHeight w:val="32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Итого на достижение цели 1,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областной бюджет НСО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5B" w:rsidRPr="008E7728" w:rsidTr="00153156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Общая сумма затрат по программе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5B" w:rsidRPr="008E7728" w:rsidRDefault="00FF1E5B" w:rsidP="008E7728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F1E5B" w:rsidRPr="008E7728" w:rsidSect="00FF1E5B">
          <w:pgSz w:w="11906" w:h="16838"/>
          <w:pgMar w:top="1134" w:right="567" w:bottom="851" w:left="1276" w:header="708" w:footer="708" w:gutter="0"/>
          <w:cols w:space="708"/>
          <w:docGrid w:linePitch="360"/>
        </w:sectPr>
      </w:pPr>
    </w:p>
    <w:p w:rsidR="00FF1E5B" w:rsidRPr="008E7728" w:rsidRDefault="00FF1E5B" w:rsidP="008E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47"/>
        <w:gridCol w:w="7109"/>
      </w:tblGrid>
      <w:tr w:rsidR="00FF1E5B" w:rsidRPr="008E7728" w:rsidTr="00FF1E5B">
        <w:tc>
          <w:tcPr>
            <w:tcW w:w="8222" w:type="dxa"/>
          </w:tcPr>
          <w:p w:rsidR="00FF1E5B" w:rsidRPr="008E7728" w:rsidRDefault="00FF1E5B" w:rsidP="008E7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16514" w:rsidRDefault="008906C9" w:rsidP="00916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№8</w:t>
            </w:r>
          </w:p>
          <w:p w:rsidR="00916514" w:rsidRDefault="00916514" w:rsidP="00916514">
            <w:pPr>
              <w:jc w:val="center"/>
              <w:rPr>
                <w:sz w:val="24"/>
                <w:szCs w:val="24"/>
              </w:rPr>
            </w:pPr>
            <w:r w:rsidRPr="008E7728">
              <w:rPr>
                <w:sz w:val="24"/>
                <w:szCs w:val="24"/>
              </w:rPr>
              <w:t xml:space="preserve">к программе </w:t>
            </w:r>
            <w:r w:rsidRPr="00D733CA">
              <w:rPr>
                <w:sz w:val="24"/>
                <w:szCs w:val="24"/>
              </w:rPr>
              <w:t xml:space="preserve">«Развитие системы образования </w:t>
            </w:r>
            <w:r>
              <w:rPr>
                <w:sz w:val="24"/>
                <w:szCs w:val="24"/>
              </w:rPr>
              <w:t xml:space="preserve">    </w:t>
            </w:r>
          </w:p>
          <w:p w:rsidR="00916514" w:rsidRPr="00D733CA" w:rsidRDefault="00916514" w:rsidP="0091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D733CA">
              <w:rPr>
                <w:sz w:val="24"/>
                <w:szCs w:val="24"/>
              </w:rPr>
              <w:t>Куйбышевского района на 2017-2019 годы»</w:t>
            </w:r>
          </w:p>
          <w:p w:rsidR="00FF1E5B" w:rsidRPr="008E7728" w:rsidRDefault="00FF1E5B" w:rsidP="008E77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1E5B" w:rsidRPr="008E7728" w:rsidRDefault="00FF1E5B" w:rsidP="008E7728">
      <w:pPr>
        <w:spacing w:after="0" w:line="240" w:lineRule="auto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tbl>
      <w:tblPr>
        <w:tblW w:w="1530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276"/>
        <w:gridCol w:w="1276"/>
        <w:gridCol w:w="1559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425"/>
      </w:tblGrid>
      <w:tr w:rsidR="00FF1E5B" w:rsidRPr="008E7728" w:rsidTr="00153156">
        <w:trPr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реали-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94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финансирования, тыс. руб.</w:t>
            </w:r>
          </w:p>
        </w:tc>
      </w:tr>
      <w:tr w:rsidR="00FF1E5B" w:rsidRPr="008E7728" w:rsidTr="00153156">
        <w:trPr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с начала реализации программы</w:t>
            </w:r>
          </w:p>
        </w:tc>
        <w:tc>
          <w:tcPr>
            <w:tcW w:w="453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</w:tr>
      <w:tr w:rsidR="00FF1E5B" w:rsidRPr="008E7728" w:rsidTr="00153156">
        <w:trPr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25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9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FF1E5B" w:rsidRPr="008E7728" w:rsidTr="00153156">
        <w:trPr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% вып.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% вып.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% вып.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% вып.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</w:tr>
      <w:tr w:rsidR="00FF1E5B" w:rsidRPr="008E7728" w:rsidTr="00153156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5B" w:rsidRPr="008E7728" w:rsidRDefault="00FF1E5B" w:rsidP="008E7728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47"/>
        <w:gridCol w:w="7109"/>
      </w:tblGrid>
      <w:tr w:rsidR="00FF1E5B" w:rsidRPr="008E7728" w:rsidTr="00FF1E5B">
        <w:tc>
          <w:tcPr>
            <w:tcW w:w="8222" w:type="dxa"/>
          </w:tcPr>
          <w:p w:rsidR="00FF1E5B" w:rsidRPr="008E7728" w:rsidRDefault="00FF1E5B" w:rsidP="008E7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16514" w:rsidRDefault="008906C9" w:rsidP="00916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№9</w:t>
            </w:r>
          </w:p>
          <w:p w:rsidR="00916514" w:rsidRDefault="00916514" w:rsidP="00916514">
            <w:pPr>
              <w:jc w:val="center"/>
              <w:rPr>
                <w:sz w:val="24"/>
                <w:szCs w:val="24"/>
              </w:rPr>
            </w:pPr>
            <w:r w:rsidRPr="008E7728">
              <w:rPr>
                <w:sz w:val="24"/>
                <w:szCs w:val="24"/>
              </w:rPr>
              <w:t xml:space="preserve">к программе </w:t>
            </w:r>
            <w:r w:rsidRPr="00D733CA">
              <w:rPr>
                <w:sz w:val="24"/>
                <w:szCs w:val="24"/>
              </w:rPr>
              <w:t xml:space="preserve">«Развитие системы образования </w:t>
            </w:r>
            <w:r>
              <w:rPr>
                <w:sz w:val="24"/>
                <w:szCs w:val="24"/>
              </w:rPr>
              <w:t xml:space="preserve">    </w:t>
            </w:r>
          </w:p>
          <w:p w:rsidR="00916514" w:rsidRPr="00D733CA" w:rsidRDefault="00916514" w:rsidP="0091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D733CA">
              <w:rPr>
                <w:sz w:val="24"/>
                <w:szCs w:val="24"/>
              </w:rPr>
              <w:t>Куйбышевского района на 2017-2019 годы»</w:t>
            </w:r>
          </w:p>
          <w:p w:rsidR="00FF1E5B" w:rsidRPr="008E7728" w:rsidRDefault="00FF1E5B" w:rsidP="008E77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28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</w:t>
      </w:r>
    </w:p>
    <w:p w:rsidR="00FF1E5B" w:rsidRPr="008E7728" w:rsidRDefault="00FF1E5B" w:rsidP="008E77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E772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Pr="008E7728">
        <w:rPr>
          <w:rFonts w:ascii="Times New Roman" w:hAnsi="Times New Roman" w:cs="Times New Roman"/>
          <w:sz w:val="24"/>
          <w:szCs w:val="24"/>
        </w:rPr>
        <w:t xml:space="preserve"> </w:t>
      </w:r>
      <w:r w:rsidRPr="008E77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муниципальной программы </w:t>
      </w:r>
    </w:p>
    <w:p w:rsidR="00FF1E5B" w:rsidRPr="00583CEA" w:rsidRDefault="00583CEA" w:rsidP="00583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514">
        <w:rPr>
          <w:rFonts w:ascii="Times New Roman" w:hAnsi="Times New Roman" w:cs="Times New Roman"/>
          <w:b/>
          <w:sz w:val="24"/>
          <w:szCs w:val="24"/>
        </w:rPr>
        <w:t>«Развитие системы образования Куйбышевского района на 2017-2019 годы»</w:t>
      </w:r>
    </w:p>
    <w:p w:rsidR="00FF1E5B" w:rsidRPr="008E7728" w:rsidRDefault="00FF1E5B" w:rsidP="008E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239"/>
        <w:gridCol w:w="1879"/>
        <w:gridCol w:w="3402"/>
        <w:gridCol w:w="2552"/>
        <w:gridCol w:w="3685"/>
      </w:tblGrid>
      <w:tr w:rsidR="00FF1E5B" w:rsidRPr="008E7728" w:rsidTr="00153156">
        <w:trPr>
          <w:trHeight w:val="12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Интегральный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(итоговый)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программы (К)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F1E5B" w:rsidRPr="008E7728" w:rsidTr="00153156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514" w:rsidRPr="00153156" w:rsidRDefault="00FF1E5B" w:rsidP="00153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16514" w:rsidRPr="0015315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образования     </w:t>
            </w:r>
            <w:r w:rsidR="00153156" w:rsidRPr="001531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16514" w:rsidRPr="00153156">
              <w:rPr>
                <w:rFonts w:ascii="Times New Roman" w:hAnsi="Times New Roman" w:cs="Times New Roman"/>
                <w:sz w:val="24"/>
                <w:szCs w:val="24"/>
              </w:rPr>
              <w:t>Куйбышевского района на 2017-2019 годы»</w:t>
            </w:r>
          </w:p>
          <w:p w:rsidR="00FF1E5B" w:rsidRPr="008E7728" w:rsidRDefault="00FF1E5B" w:rsidP="0091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153156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2017 -2019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8">
              <w:rPr>
                <w:rFonts w:ascii="Times New Roman" w:hAnsi="Times New Roman" w:cs="Times New Roman"/>
                <w:sz w:val="24"/>
                <w:szCs w:val="24"/>
              </w:rPr>
              <w:t>Администрация Куйбышевского района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E5B" w:rsidRPr="008E7728" w:rsidRDefault="00FF1E5B" w:rsidP="008E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5B" w:rsidRPr="008E7728" w:rsidRDefault="00FF1E5B" w:rsidP="008E7728">
      <w:pPr>
        <w:spacing w:after="0" w:line="240" w:lineRule="auto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1E3381" w:rsidRPr="008E7728" w:rsidRDefault="001E3381" w:rsidP="008E77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78C" w:rsidRPr="008E7728" w:rsidRDefault="0027178C" w:rsidP="008E77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78C" w:rsidRPr="0027178C" w:rsidRDefault="0027178C" w:rsidP="0027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78C" w:rsidRPr="0027178C" w:rsidRDefault="0027178C" w:rsidP="0027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78C" w:rsidRDefault="0027178C" w:rsidP="0027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27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27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156" w:rsidRPr="0027178C" w:rsidRDefault="00153156" w:rsidP="0027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3156" w:rsidRPr="0027178C" w:rsidSect="00153156">
      <w:pgSz w:w="16838" w:h="11906" w:orient="landscape"/>
      <w:pgMar w:top="849" w:right="851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64" w:rsidRDefault="00636264" w:rsidP="00BB24E6">
      <w:pPr>
        <w:spacing w:after="0" w:line="240" w:lineRule="auto"/>
      </w:pPr>
      <w:r>
        <w:separator/>
      </w:r>
    </w:p>
  </w:endnote>
  <w:endnote w:type="continuationSeparator" w:id="1">
    <w:p w:rsidR="00636264" w:rsidRDefault="00636264" w:rsidP="00BB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1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85856"/>
    </w:sdtPr>
    <w:sdtContent>
      <w:p w:rsidR="00F1672B" w:rsidRDefault="001F668D" w:rsidP="00BB24E6">
        <w:pPr>
          <w:pStyle w:val="af2"/>
          <w:jc w:val="center"/>
        </w:pPr>
        <w:fldSimple w:instr="PAGE   \* MERGEFORMAT">
          <w:r w:rsidR="004E13E8">
            <w:rPr>
              <w:noProof/>
            </w:rPr>
            <w:t>35</w:t>
          </w:r>
        </w:fldSimple>
      </w:p>
    </w:sdtContent>
  </w:sdt>
  <w:p w:rsidR="00F1672B" w:rsidRDefault="00F1672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64" w:rsidRDefault="00636264" w:rsidP="00BB24E6">
      <w:pPr>
        <w:spacing w:after="0" w:line="240" w:lineRule="auto"/>
      </w:pPr>
      <w:r>
        <w:separator/>
      </w:r>
    </w:p>
  </w:footnote>
  <w:footnote w:type="continuationSeparator" w:id="1">
    <w:p w:rsidR="00636264" w:rsidRDefault="00636264" w:rsidP="00BB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05D"/>
    <w:multiLevelType w:val="hybridMultilevel"/>
    <w:tmpl w:val="41B87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DD1"/>
    <w:multiLevelType w:val="hybridMultilevel"/>
    <w:tmpl w:val="3404E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A55C3"/>
    <w:multiLevelType w:val="hybridMultilevel"/>
    <w:tmpl w:val="9D4C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57099"/>
    <w:multiLevelType w:val="hybridMultilevel"/>
    <w:tmpl w:val="9428398E"/>
    <w:lvl w:ilvl="0" w:tplc="F1A4E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D543E"/>
    <w:multiLevelType w:val="hybridMultilevel"/>
    <w:tmpl w:val="A118A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A2C5C"/>
    <w:multiLevelType w:val="hybridMultilevel"/>
    <w:tmpl w:val="30F0B302"/>
    <w:lvl w:ilvl="0" w:tplc="C81C822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512D6F"/>
    <w:multiLevelType w:val="hybridMultilevel"/>
    <w:tmpl w:val="A53A3884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000698"/>
    <w:multiLevelType w:val="hybridMultilevel"/>
    <w:tmpl w:val="66CE65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40068A"/>
    <w:multiLevelType w:val="hybridMultilevel"/>
    <w:tmpl w:val="17EC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327EB"/>
    <w:multiLevelType w:val="hybridMultilevel"/>
    <w:tmpl w:val="9790FB4C"/>
    <w:lvl w:ilvl="0" w:tplc="B02406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621C5"/>
    <w:multiLevelType w:val="hybridMultilevel"/>
    <w:tmpl w:val="6CCA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37488"/>
    <w:multiLevelType w:val="hybridMultilevel"/>
    <w:tmpl w:val="CEAE9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BC06EF"/>
    <w:multiLevelType w:val="hybridMultilevel"/>
    <w:tmpl w:val="BCCEABF0"/>
    <w:lvl w:ilvl="0" w:tplc="A25E69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5950D6"/>
    <w:multiLevelType w:val="hybridMultilevel"/>
    <w:tmpl w:val="D7149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7353CF"/>
    <w:multiLevelType w:val="hybridMultilevel"/>
    <w:tmpl w:val="A82A0328"/>
    <w:lvl w:ilvl="0" w:tplc="B2FA9A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B1933"/>
    <w:multiLevelType w:val="hybridMultilevel"/>
    <w:tmpl w:val="BECC3C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823C9D1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B97315"/>
    <w:multiLevelType w:val="hybridMultilevel"/>
    <w:tmpl w:val="739C8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C475F7"/>
    <w:multiLevelType w:val="hybridMultilevel"/>
    <w:tmpl w:val="1594104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9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26841"/>
    <w:multiLevelType w:val="hybridMultilevel"/>
    <w:tmpl w:val="AC6AC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93A2A"/>
    <w:multiLevelType w:val="hybridMultilevel"/>
    <w:tmpl w:val="BCAEDE60"/>
    <w:lvl w:ilvl="0" w:tplc="1FC63F9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8B53B47"/>
    <w:multiLevelType w:val="hybridMultilevel"/>
    <w:tmpl w:val="B8F4F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674191"/>
    <w:multiLevelType w:val="hybridMultilevel"/>
    <w:tmpl w:val="2A6E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314A6"/>
    <w:multiLevelType w:val="hybridMultilevel"/>
    <w:tmpl w:val="A932900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A13E1D"/>
    <w:multiLevelType w:val="hybridMultilevel"/>
    <w:tmpl w:val="311EC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9F0AC4"/>
    <w:multiLevelType w:val="hybridMultilevel"/>
    <w:tmpl w:val="7400927A"/>
    <w:lvl w:ilvl="0" w:tplc="1F1AA0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32F0148"/>
    <w:multiLevelType w:val="hybridMultilevel"/>
    <w:tmpl w:val="2EF4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F44DD"/>
    <w:multiLevelType w:val="hybridMultilevel"/>
    <w:tmpl w:val="16FC40B4"/>
    <w:lvl w:ilvl="0" w:tplc="768A0B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48069B7"/>
    <w:multiLevelType w:val="hybridMultilevel"/>
    <w:tmpl w:val="5A189F5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0">
    <w:nsid w:val="5530534E"/>
    <w:multiLevelType w:val="hybridMultilevel"/>
    <w:tmpl w:val="3AB48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D6D8F"/>
    <w:multiLevelType w:val="hybridMultilevel"/>
    <w:tmpl w:val="641E2B88"/>
    <w:lvl w:ilvl="0" w:tplc="1F1AA0F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A1055B4"/>
    <w:multiLevelType w:val="hybridMultilevel"/>
    <w:tmpl w:val="28ACAA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7CA4B6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615ACD"/>
    <w:multiLevelType w:val="multilevel"/>
    <w:tmpl w:val="F18AD9CA"/>
    <w:lvl w:ilvl="0">
      <w:start w:val="2014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2C4EFF"/>
    <w:multiLevelType w:val="hybridMultilevel"/>
    <w:tmpl w:val="BCFCA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6D2A5D"/>
    <w:multiLevelType w:val="hybridMultilevel"/>
    <w:tmpl w:val="2E528460"/>
    <w:lvl w:ilvl="0" w:tplc="79D8B1C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3C72C3"/>
    <w:multiLevelType w:val="hybridMultilevel"/>
    <w:tmpl w:val="09C4F4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C8518A"/>
    <w:multiLevelType w:val="hybridMultilevel"/>
    <w:tmpl w:val="D098DC78"/>
    <w:lvl w:ilvl="0" w:tplc="1F1AA0F4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1E653E3"/>
    <w:multiLevelType w:val="hybridMultilevel"/>
    <w:tmpl w:val="F108872A"/>
    <w:lvl w:ilvl="0" w:tplc="A2F4EC50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F0474"/>
    <w:multiLevelType w:val="hybridMultilevel"/>
    <w:tmpl w:val="F906EA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18401D"/>
    <w:multiLevelType w:val="hybridMultilevel"/>
    <w:tmpl w:val="9AC64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E159F0"/>
    <w:multiLevelType w:val="hybridMultilevel"/>
    <w:tmpl w:val="4B022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646A1"/>
    <w:multiLevelType w:val="hybridMultilevel"/>
    <w:tmpl w:val="BE4A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43C59"/>
    <w:multiLevelType w:val="hybridMultilevel"/>
    <w:tmpl w:val="BE6E1D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26"/>
  </w:num>
  <w:num w:numId="5">
    <w:abstractNumId w:val="37"/>
  </w:num>
  <w:num w:numId="6">
    <w:abstractNumId w:val="31"/>
  </w:num>
  <w:num w:numId="7">
    <w:abstractNumId w:val="43"/>
  </w:num>
  <w:num w:numId="8">
    <w:abstractNumId w:val="29"/>
  </w:num>
  <w:num w:numId="9">
    <w:abstractNumId w:val="18"/>
  </w:num>
  <w:num w:numId="10">
    <w:abstractNumId w:val="11"/>
  </w:num>
  <w:num w:numId="11">
    <w:abstractNumId w:val="38"/>
  </w:num>
  <w:num w:numId="12">
    <w:abstractNumId w:val="23"/>
  </w:num>
  <w:num w:numId="13">
    <w:abstractNumId w:val="2"/>
  </w:num>
  <w:num w:numId="14">
    <w:abstractNumId w:val="9"/>
  </w:num>
  <w:num w:numId="15">
    <w:abstractNumId w:val="39"/>
  </w:num>
  <w:num w:numId="16">
    <w:abstractNumId w:val="25"/>
  </w:num>
  <w:num w:numId="17">
    <w:abstractNumId w:val="24"/>
  </w:num>
  <w:num w:numId="18">
    <w:abstractNumId w:val="32"/>
  </w:num>
  <w:num w:numId="19">
    <w:abstractNumId w:val="22"/>
  </w:num>
  <w:num w:numId="20">
    <w:abstractNumId w:val="16"/>
  </w:num>
  <w:num w:numId="21">
    <w:abstractNumId w:val="41"/>
  </w:num>
  <w:num w:numId="22">
    <w:abstractNumId w:val="0"/>
  </w:num>
  <w:num w:numId="23">
    <w:abstractNumId w:val="30"/>
  </w:num>
  <w:num w:numId="24">
    <w:abstractNumId w:val="20"/>
  </w:num>
  <w:num w:numId="25">
    <w:abstractNumId w:val="8"/>
  </w:num>
  <w:num w:numId="26">
    <w:abstractNumId w:val="17"/>
  </w:num>
  <w:num w:numId="27">
    <w:abstractNumId w:val="34"/>
  </w:num>
  <w:num w:numId="28">
    <w:abstractNumId w:val="3"/>
  </w:num>
  <w:num w:numId="29">
    <w:abstractNumId w:val="33"/>
  </w:num>
  <w:num w:numId="30">
    <w:abstractNumId w:val="14"/>
  </w:num>
  <w:num w:numId="31">
    <w:abstractNumId w:val="40"/>
  </w:num>
  <w:num w:numId="32">
    <w:abstractNumId w:val="1"/>
  </w:num>
  <w:num w:numId="33">
    <w:abstractNumId w:val="36"/>
  </w:num>
  <w:num w:numId="34">
    <w:abstractNumId w:val="42"/>
  </w:num>
  <w:num w:numId="35">
    <w:abstractNumId w:val="19"/>
  </w:num>
  <w:num w:numId="36">
    <w:abstractNumId w:val="27"/>
  </w:num>
  <w:num w:numId="37">
    <w:abstractNumId w:val="15"/>
  </w:num>
  <w:num w:numId="38">
    <w:abstractNumId w:val="13"/>
  </w:num>
  <w:num w:numId="39">
    <w:abstractNumId w:val="5"/>
  </w:num>
  <w:num w:numId="40">
    <w:abstractNumId w:val="35"/>
  </w:num>
  <w:num w:numId="41">
    <w:abstractNumId w:val="7"/>
  </w:num>
  <w:num w:numId="42">
    <w:abstractNumId w:val="6"/>
  </w:num>
  <w:num w:numId="43">
    <w:abstractNumId w:val="12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178C"/>
    <w:rsid w:val="00000149"/>
    <w:rsid w:val="00000D41"/>
    <w:rsid w:val="00047EA9"/>
    <w:rsid w:val="00051BB1"/>
    <w:rsid w:val="00066829"/>
    <w:rsid w:val="00082F43"/>
    <w:rsid w:val="0008362B"/>
    <w:rsid w:val="00092515"/>
    <w:rsid w:val="00094A44"/>
    <w:rsid w:val="00096F56"/>
    <w:rsid w:val="000A5515"/>
    <w:rsid w:val="000C27F9"/>
    <w:rsid w:val="000C4C30"/>
    <w:rsid w:val="000C710A"/>
    <w:rsid w:val="000D27BC"/>
    <w:rsid w:val="000E229B"/>
    <w:rsid w:val="000F3FB1"/>
    <w:rsid w:val="000F77EF"/>
    <w:rsid w:val="0010107F"/>
    <w:rsid w:val="00111B44"/>
    <w:rsid w:val="00124FBD"/>
    <w:rsid w:val="00137BE6"/>
    <w:rsid w:val="001471B6"/>
    <w:rsid w:val="00153156"/>
    <w:rsid w:val="00157740"/>
    <w:rsid w:val="00174CE2"/>
    <w:rsid w:val="001769CF"/>
    <w:rsid w:val="00182CA3"/>
    <w:rsid w:val="00183622"/>
    <w:rsid w:val="001A1E09"/>
    <w:rsid w:val="001E3381"/>
    <w:rsid w:val="001E4C9B"/>
    <w:rsid w:val="001E6A63"/>
    <w:rsid w:val="001E76B2"/>
    <w:rsid w:val="001F668D"/>
    <w:rsid w:val="0020374E"/>
    <w:rsid w:val="00203BB1"/>
    <w:rsid w:val="00207A0A"/>
    <w:rsid w:val="00210B9A"/>
    <w:rsid w:val="00213C3D"/>
    <w:rsid w:val="0023785B"/>
    <w:rsid w:val="00240E9B"/>
    <w:rsid w:val="00262885"/>
    <w:rsid w:val="0027178C"/>
    <w:rsid w:val="002760E8"/>
    <w:rsid w:val="00277586"/>
    <w:rsid w:val="002902AA"/>
    <w:rsid w:val="00296A47"/>
    <w:rsid w:val="002A2769"/>
    <w:rsid w:val="002D6F72"/>
    <w:rsid w:val="002E5A70"/>
    <w:rsid w:val="00301C8C"/>
    <w:rsid w:val="00321071"/>
    <w:rsid w:val="00327EA7"/>
    <w:rsid w:val="00333785"/>
    <w:rsid w:val="00341016"/>
    <w:rsid w:val="0034387E"/>
    <w:rsid w:val="00351C66"/>
    <w:rsid w:val="00361631"/>
    <w:rsid w:val="00364951"/>
    <w:rsid w:val="0036528E"/>
    <w:rsid w:val="0036689A"/>
    <w:rsid w:val="0039202A"/>
    <w:rsid w:val="00393C16"/>
    <w:rsid w:val="00394BEE"/>
    <w:rsid w:val="00397B8A"/>
    <w:rsid w:val="003A300C"/>
    <w:rsid w:val="003A5217"/>
    <w:rsid w:val="003B56E6"/>
    <w:rsid w:val="003C268F"/>
    <w:rsid w:val="003C3649"/>
    <w:rsid w:val="003C78D9"/>
    <w:rsid w:val="003F0E95"/>
    <w:rsid w:val="003F1929"/>
    <w:rsid w:val="003F79C7"/>
    <w:rsid w:val="004116A5"/>
    <w:rsid w:val="00421AAE"/>
    <w:rsid w:val="0042358D"/>
    <w:rsid w:val="0043023A"/>
    <w:rsid w:val="00435ADD"/>
    <w:rsid w:val="00442EEC"/>
    <w:rsid w:val="00465783"/>
    <w:rsid w:val="004659F3"/>
    <w:rsid w:val="00466505"/>
    <w:rsid w:val="00467F77"/>
    <w:rsid w:val="0047231F"/>
    <w:rsid w:val="00472A8F"/>
    <w:rsid w:val="004730BA"/>
    <w:rsid w:val="00477E4F"/>
    <w:rsid w:val="00482841"/>
    <w:rsid w:val="004935F1"/>
    <w:rsid w:val="004936AA"/>
    <w:rsid w:val="004A46EE"/>
    <w:rsid w:val="004C0DFB"/>
    <w:rsid w:val="004E13E8"/>
    <w:rsid w:val="004E5453"/>
    <w:rsid w:val="004F5059"/>
    <w:rsid w:val="004F6852"/>
    <w:rsid w:val="0050403C"/>
    <w:rsid w:val="00512DBD"/>
    <w:rsid w:val="005258E4"/>
    <w:rsid w:val="00527C24"/>
    <w:rsid w:val="005559A7"/>
    <w:rsid w:val="00570791"/>
    <w:rsid w:val="00571FF0"/>
    <w:rsid w:val="00583CEA"/>
    <w:rsid w:val="00595A55"/>
    <w:rsid w:val="00596DB5"/>
    <w:rsid w:val="005A6FE8"/>
    <w:rsid w:val="005B14A8"/>
    <w:rsid w:val="005B3B00"/>
    <w:rsid w:val="005C6F61"/>
    <w:rsid w:val="005D1E28"/>
    <w:rsid w:val="005D2A3F"/>
    <w:rsid w:val="005F6C24"/>
    <w:rsid w:val="00601FF3"/>
    <w:rsid w:val="00614304"/>
    <w:rsid w:val="00622E4B"/>
    <w:rsid w:val="00630BE9"/>
    <w:rsid w:val="00636264"/>
    <w:rsid w:val="00637B23"/>
    <w:rsid w:val="00643FB7"/>
    <w:rsid w:val="0065444B"/>
    <w:rsid w:val="0069330E"/>
    <w:rsid w:val="00694BF1"/>
    <w:rsid w:val="006A0D9B"/>
    <w:rsid w:val="006A5283"/>
    <w:rsid w:val="006D3E99"/>
    <w:rsid w:val="006E6405"/>
    <w:rsid w:val="006F2C1C"/>
    <w:rsid w:val="006F76D9"/>
    <w:rsid w:val="00714BC3"/>
    <w:rsid w:val="00715BE8"/>
    <w:rsid w:val="00731F1F"/>
    <w:rsid w:val="00733BA8"/>
    <w:rsid w:val="0077415B"/>
    <w:rsid w:val="00777988"/>
    <w:rsid w:val="00786C9E"/>
    <w:rsid w:val="007A0BC7"/>
    <w:rsid w:val="007C5310"/>
    <w:rsid w:val="007D3074"/>
    <w:rsid w:val="007D7902"/>
    <w:rsid w:val="007E5C05"/>
    <w:rsid w:val="007F3214"/>
    <w:rsid w:val="00800C24"/>
    <w:rsid w:val="0080223E"/>
    <w:rsid w:val="008353E8"/>
    <w:rsid w:val="008373FD"/>
    <w:rsid w:val="00843D64"/>
    <w:rsid w:val="00854C88"/>
    <w:rsid w:val="0085500A"/>
    <w:rsid w:val="0087318E"/>
    <w:rsid w:val="008906C9"/>
    <w:rsid w:val="00893CB7"/>
    <w:rsid w:val="008970D2"/>
    <w:rsid w:val="008B6A15"/>
    <w:rsid w:val="008D3E38"/>
    <w:rsid w:val="008E169F"/>
    <w:rsid w:val="008E3BD4"/>
    <w:rsid w:val="008E7728"/>
    <w:rsid w:val="009017D1"/>
    <w:rsid w:val="00903E11"/>
    <w:rsid w:val="0091113E"/>
    <w:rsid w:val="00916514"/>
    <w:rsid w:val="00923FE5"/>
    <w:rsid w:val="00951C7D"/>
    <w:rsid w:val="00952966"/>
    <w:rsid w:val="009578E9"/>
    <w:rsid w:val="00960FB0"/>
    <w:rsid w:val="0096211F"/>
    <w:rsid w:val="00986878"/>
    <w:rsid w:val="00994442"/>
    <w:rsid w:val="0099797E"/>
    <w:rsid w:val="009A4C4C"/>
    <w:rsid w:val="009A75A9"/>
    <w:rsid w:val="009D13C5"/>
    <w:rsid w:val="009D2B7D"/>
    <w:rsid w:val="009D79F1"/>
    <w:rsid w:val="009F1A6B"/>
    <w:rsid w:val="009F2405"/>
    <w:rsid w:val="00A002E8"/>
    <w:rsid w:val="00A23AD3"/>
    <w:rsid w:val="00A23F91"/>
    <w:rsid w:val="00A30A68"/>
    <w:rsid w:val="00A433D6"/>
    <w:rsid w:val="00A542B8"/>
    <w:rsid w:val="00A644C1"/>
    <w:rsid w:val="00A77636"/>
    <w:rsid w:val="00A935F7"/>
    <w:rsid w:val="00AB2085"/>
    <w:rsid w:val="00AC423A"/>
    <w:rsid w:val="00AE3864"/>
    <w:rsid w:val="00AE4B9D"/>
    <w:rsid w:val="00AE4F99"/>
    <w:rsid w:val="00AE69FE"/>
    <w:rsid w:val="00AF0078"/>
    <w:rsid w:val="00AF437D"/>
    <w:rsid w:val="00B04FE9"/>
    <w:rsid w:val="00B05917"/>
    <w:rsid w:val="00B15A8F"/>
    <w:rsid w:val="00B24179"/>
    <w:rsid w:val="00B267BE"/>
    <w:rsid w:val="00B30DB1"/>
    <w:rsid w:val="00B429FE"/>
    <w:rsid w:val="00B5628A"/>
    <w:rsid w:val="00B5700A"/>
    <w:rsid w:val="00B708E8"/>
    <w:rsid w:val="00B7393E"/>
    <w:rsid w:val="00B80C06"/>
    <w:rsid w:val="00BA4DC8"/>
    <w:rsid w:val="00BB0164"/>
    <w:rsid w:val="00BB24E6"/>
    <w:rsid w:val="00BC37A4"/>
    <w:rsid w:val="00BC7BBB"/>
    <w:rsid w:val="00BD38CE"/>
    <w:rsid w:val="00BE32A3"/>
    <w:rsid w:val="00BF6C67"/>
    <w:rsid w:val="00C047F5"/>
    <w:rsid w:val="00C11E17"/>
    <w:rsid w:val="00C12885"/>
    <w:rsid w:val="00C12D58"/>
    <w:rsid w:val="00C13976"/>
    <w:rsid w:val="00C22021"/>
    <w:rsid w:val="00C22F2D"/>
    <w:rsid w:val="00C27D28"/>
    <w:rsid w:val="00C355F4"/>
    <w:rsid w:val="00C47E98"/>
    <w:rsid w:val="00C57ED5"/>
    <w:rsid w:val="00C671EC"/>
    <w:rsid w:val="00C744D6"/>
    <w:rsid w:val="00C76EEA"/>
    <w:rsid w:val="00C92AE1"/>
    <w:rsid w:val="00C93021"/>
    <w:rsid w:val="00CB31D5"/>
    <w:rsid w:val="00CD439D"/>
    <w:rsid w:val="00CE688C"/>
    <w:rsid w:val="00CF1995"/>
    <w:rsid w:val="00CF5532"/>
    <w:rsid w:val="00D02069"/>
    <w:rsid w:val="00D02386"/>
    <w:rsid w:val="00D0659B"/>
    <w:rsid w:val="00D077A0"/>
    <w:rsid w:val="00D14797"/>
    <w:rsid w:val="00D1690B"/>
    <w:rsid w:val="00D16B3E"/>
    <w:rsid w:val="00D257D4"/>
    <w:rsid w:val="00D2700B"/>
    <w:rsid w:val="00D3531D"/>
    <w:rsid w:val="00D372F9"/>
    <w:rsid w:val="00D504DC"/>
    <w:rsid w:val="00D733CA"/>
    <w:rsid w:val="00D74FE9"/>
    <w:rsid w:val="00D96F04"/>
    <w:rsid w:val="00DA491A"/>
    <w:rsid w:val="00DA49DB"/>
    <w:rsid w:val="00DB4646"/>
    <w:rsid w:val="00DB7BB2"/>
    <w:rsid w:val="00DD6E87"/>
    <w:rsid w:val="00DE01BC"/>
    <w:rsid w:val="00DF68D1"/>
    <w:rsid w:val="00E02EAB"/>
    <w:rsid w:val="00E069B5"/>
    <w:rsid w:val="00E276E8"/>
    <w:rsid w:val="00E5115D"/>
    <w:rsid w:val="00E5388B"/>
    <w:rsid w:val="00E61FEB"/>
    <w:rsid w:val="00E92F93"/>
    <w:rsid w:val="00EA5C78"/>
    <w:rsid w:val="00EA754B"/>
    <w:rsid w:val="00EB2ACD"/>
    <w:rsid w:val="00EB4143"/>
    <w:rsid w:val="00EB7FA1"/>
    <w:rsid w:val="00EC2085"/>
    <w:rsid w:val="00EC60FD"/>
    <w:rsid w:val="00ED438D"/>
    <w:rsid w:val="00ED5112"/>
    <w:rsid w:val="00EE28F0"/>
    <w:rsid w:val="00F00635"/>
    <w:rsid w:val="00F06CEB"/>
    <w:rsid w:val="00F1672B"/>
    <w:rsid w:val="00F20722"/>
    <w:rsid w:val="00F306EB"/>
    <w:rsid w:val="00F533AA"/>
    <w:rsid w:val="00F72AC8"/>
    <w:rsid w:val="00F77A5A"/>
    <w:rsid w:val="00F91278"/>
    <w:rsid w:val="00F9633A"/>
    <w:rsid w:val="00F97A78"/>
    <w:rsid w:val="00FA423D"/>
    <w:rsid w:val="00FA532A"/>
    <w:rsid w:val="00FB0A81"/>
    <w:rsid w:val="00FB2C27"/>
    <w:rsid w:val="00FB3D72"/>
    <w:rsid w:val="00FB740F"/>
    <w:rsid w:val="00FC542F"/>
    <w:rsid w:val="00FD1164"/>
    <w:rsid w:val="00FD1E34"/>
    <w:rsid w:val="00FD574D"/>
    <w:rsid w:val="00F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E8"/>
  </w:style>
  <w:style w:type="paragraph" w:styleId="1">
    <w:name w:val="heading 1"/>
    <w:basedOn w:val="a"/>
    <w:next w:val="a"/>
    <w:link w:val="10"/>
    <w:qFormat/>
    <w:rsid w:val="00296A47"/>
    <w:pPr>
      <w:keepNext/>
      <w:suppressAutoHyphens/>
      <w:spacing w:before="240" w:after="60" w:line="100" w:lineRule="atLeast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54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F1E5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17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a5"/>
    <w:rsid w:val="00271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27178C"/>
    <w:rPr>
      <w:rFonts w:ascii="Times New Roman" w:eastAsia="Times New Roman" w:hAnsi="Times New Roman" w:cs="Times New Roman"/>
      <w:b/>
      <w:sz w:val="28"/>
    </w:rPr>
  </w:style>
  <w:style w:type="character" w:styleId="a6">
    <w:name w:val="Hyperlink"/>
    <w:basedOn w:val="a0"/>
    <w:rsid w:val="0027178C"/>
    <w:rPr>
      <w:rFonts w:cs="Times New Roman"/>
      <w:color w:val="0000FF"/>
      <w:u w:val="single"/>
    </w:rPr>
  </w:style>
  <w:style w:type="paragraph" w:styleId="a7">
    <w:name w:val="endnote text"/>
    <w:basedOn w:val="a"/>
    <w:link w:val="a8"/>
    <w:rsid w:val="0027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27178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basedOn w:val="a0"/>
    <w:rsid w:val="0027178C"/>
    <w:rPr>
      <w:vertAlign w:val="superscript"/>
    </w:rPr>
  </w:style>
  <w:style w:type="paragraph" w:styleId="aa">
    <w:name w:val="List Paragraph"/>
    <w:basedOn w:val="a"/>
    <w:uiPriority w:val="34"/>
    <w:qFormat/>
    <w:rsid w:val="00C93021"/>
    <w:pPr>
      <w:ind w:left="720"/>
      <w:contextualSpacing/>
    </w:pPr>
  </w:style>
  <w:style w:type="character" w:customStyle="1" w:styleId="21">
    <w:name w:val="Основной текст (2)_"/>
    <w:basedOn w:val="a0"/>
    <w:rsid w:val="0036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36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210B9A"/>
    <w:pPr>
      <w:widowControl w:val="0"/>
      <w:suppressAutoHyphens/>
    </w:pPr>
    <w:rPr>
      <w:rFonts w:ascii="Calibri" w:eastAsia="DejaVu Sans" w:hAnsi="Calibri" w:cs="font291"/>
      <w:kern w:val="1"/>
      <w:lang w:eastAsia="ar-SA"/>
    </w:rPr>
  </w:style>
  <w:style w:type="character" w:customStyle="1" w:styleId="FontStyle49">
    <w:name w:val="Font Style49"/>
    <w:basedOn w:val="a0"/>
    <w:rsid w:val="009F1A6B"/>
  </w:style>
  <w:style w:type="character" w:customStyle="1" w:styleId="11pt">
    <w:name w:val="Основной текст + 11 pt"/>
    <w:aliases w:val="Интервал 0 pt"/>
    <w:basedOn w:val="a0"/>
    <w:uiPriority w:val="99"/>
    <w:rsid w:val="00FB740F"/>
    <w:rPr>
      <w:rFonts w:ascii="Times New Roman" w:hAnsi="Times New Roman" w:cs="Times New Roman"/>
      <w:b/>
      <w:bCs/>
      <w:color w:val="000000"/>
      <w:spacing w:val="-2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Не полужирный,Интервал 0 pt1"/>
    <w:basedOn w:val="a0"/>
    <w:uiPriority w:val="99"/>
    <w:rsid w:val="00FB740F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styleId="ab">
    <w:name w:val="Body Text Indent"/>
    <w:basedOn w:val="a"/>
    <w:link w:val="ac"/>
    <w:rsid w:val="00FB74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B740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B74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B740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96A4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d">
    <w:name w:val="Strong"/>
    <w:qFormat/>
    <w:rsid w:val="0039202A"/>
    <w:rPr>
      <w:b/>
      <w:bCs/>
    </w:rPr>
  </w:style>
  <w:style w:type="paragraph" w:customStyle="1" w:styleId="ConsPlusCell">
    <w:name w:val="ConsPlusCell"/>
    <w:rsid w:val="00392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F1E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4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5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42B8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BB2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B24E6"/>
  </w:style>
  <w:style w:type="paragraph" w:styleId="af2">
    <w:name w:val="footer"/>
    <w:basedOn w:val="a"/>
    <w:link w:val="af3"/>
    <w:uiPriority w:val="99"/>
    <w:unhideWhenUsed/>
    <w:rsid w:val="00BB2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C37A-4644-45C5-920A-56806968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12134</Words>
  <Characters>69168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81140</CharactersWithSpaces>
  <SharedDoc>false</SharedDoc>
  <HLinks>
    <vt:vector size="738" baseType="variant">
      <vt:variant>
        <vt:i4>6291509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Par677</vt:lpwstr>
      </vt:variant>
      <vt:variant>
        <vt:i4>6684730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6684730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6684730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6357046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2016-11-01T09:49:00Z</cp:lastPrinted>
  <dcterms:created xsi:type="dcterms:W3CDTF">2016-10-07T01:51:00Z</dcterms:created>
  <dcterms:modified xsi:type="dcterms:W3CDTF">2016-11-01T09:51:00Z</dcterms:modified>
</cp:coreProperties>
</file>